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C8" w:rsidRDefault="00F306E8" w:rsidP="001015C8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10</w:t>
      </w:r>
    </w:p>
    <w:p w:rsidR="001015C8" w:rsidRDefault="001015C8" w:rsidP="00147485">
      <w:pPr>
        <w:pStyle w:val="a3"/>
        <w:spacing w:before="0" w:after="0" w:line="240" w:lineRule="atLeast"/>
        <w:rPr>
          <w:sz w:val="28"/>
          <w:szCs w:val="28"/>
        </w:rPr>
      </w:pPr>
    </w:p>
    <w:p w:rsidR="00147485" w:rsidRPr="001015C8" w:rsidRDefault="00147485" w:rsidP="00147485">
      <w:pPr>
        <w:pStyle w:val="a3"/>
        <w:spacing w:before="0" w:after="0" w:line="240" w:lineRule="atLeast"/>
        <w:rPr>
          <w:b/>
        </w:rPr>
      </w:pPr>
      <w:r w:rsidRPr="001015C8">
        <w:rPr>
          <w:b/>
          <w:sz w:val="28"/>
          <w:szCs w:val="28"/>
        </w:rPr>
        <w:t>Материально-техническое оснащение и оборудование, пространственная среда ДОУ соответствуют санитарно-гигиеническим требованиям.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  <w:u w:val="single"/>
        </w:rPr>
        <w:t>Макросреда  ДОУ  представлена</w:t>
      </w:r>
      <w:r w:rsidRPr="00147485">
        <w:rPr>
          <w:sz w:val="28"/>
          <w:szCs w:val="28"/>
        </w:rPr>
        <w:t xml:space="preserve">: 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>Земельным участком, на котором расположено двухэтажное кирпичное здание  ДОУ, составляет 4535,3 кв</w:t>
      </w:r>
      <w:proofErr w:type="gramStart"/>
      <w:r w:rsidRPr="00147485">
        <w:rPr>
          <w:sz w:val="28"/>
          <w:szCs w:val="28"/>
        </w:rPr>
        <w:t>.м</w:t>
      </w:r>
      <w:proofErr w:type="gramEnd"/>
      <w:r w:rsidRPr="00147485">
        <w:rPr>
          <w:sz w:val="28"/>
          <w:szCs w:val="28"/>
        </w:rPr>
        <w:t xml:space="preserve"> с участками для прогулок (площадь–3327,1 кв.м),  которые оборудованы малыми архитектурными формами;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 xml:space="preserve">территория огорожена (периметр забора 294,11кв. м),  ухожена. </w:t>
      </w:r>
    </w:p>
    <w:p w:rsidR="00147485" w:rsidRPr="00147485" w:rsidRDefault="00CF4D5B" w:rsidP="00147485">
      <w:pPr>
        <w:pStyle w:val="a3"/>
        <w:spacing w:before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Четыре </w:t>
      </w:r>
      <w:r w:rsidR="00147485" w:rsidRPr="00147485">
        <w:rPr>
          <w:sz w:val="28"/>
          <w:szCs w:val="28"/>
        </w:rPr>
        <w:t xml:space="preserve"> групповых помещений для детей оснащены необходимым оборудованием, пособиями и атрибутами для организации различных видов деятельности детей в соответствии с основной общеобразовательной программой.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 xml:space="preserve">В группах для детей от 3 до 7 лет созданы различные центры предметно </w:t>
      </w:r>
      <w:proofErr w:type="gramStart"/>
      <w:r w:rsidRPr="00147485">
        <w:rPr>
          <w:sz w:val="28"/>
          <w:szCs w:val="28"/>
        </w:rPr>
        <w:t>–р</w:t>
      </w:r>
      <w:proofErr w:type="gramEnd"/>
      <w:r w:rsidRPr="00147485">
        <w:rPr>
          <w:sz w:val="28"/>
          <w:szCs w:val="28"/>
        </w:rPr>
        <w:t>азвивающей среды: имеется сенсорно – дидактический стол,  дидактическая раскладушка, стол «Вода – песок». Содержание развивающей среды отражает освоение детьми образовательных областей знаний: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игры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центр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науки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строительства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математики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речи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книги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музыки </w:t>
      </w:r>
    </w:p>
    <w:p w:rsidR="00147485" w:rsidRPr="00147485" w:rsidRDefault="00147485" w:rsidP="0014748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Центр искусства 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>Методический кабинет оснащен большой библиотекой методических пособий и книг для занятий с детьми, учебно-дидактическим материалом.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>Музыкальный зал оборудован музыкальным центром, пианино,</w:t>
      </w:r>
    </w:p>
    <w:p w:rsidR="00147485" w:rsidRPr="00147485" w:rsidRDefault="00147485" w:rsidP="00147485">
      <w:pPr>
        <w:pStyle w:val="a3"/>
        <w:spacing w:before="0" w:after="0" w:line="240" w:lineRule="atLeast"/>
        <w:rPr>
          <w:sz w:val="28"/>
          <w:szCs w:val="28"/>
        </w:rPr>
      </w:pPr>
      <w:r w:rsidRPr="00147485">
        <w:rPr>
          <w:sz w:val="28"/>
          <w:szCs w:val="28"/>
        </w:rPr>
        <w:t>Образовательный процесс в ДОУ имеет современный  уровень материально-технического оснащения: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Компьютер – 4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Ноутбуки – 5 шт.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Синтезатор – 1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Телевизор – 6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Музыкальный центр – 2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DVD – 2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Видеокамера – 1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Фотоаппарат – 3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Моноблок – 1 шт. 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4748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47485">
        <w:rPr>
          <w:rFonts w:ascii="Times New Roman" w:hAnsi="Times New Roman" w:cs="Times New Roman"/>
          <w:sz w:val="28"/>
          <w:szCs w:val="28"/>
        </w:rPr>
        <w:t xml:space="preserve">  система - 1шт.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Лазерный принтер – 3 шт.</w:t>
      </w:r>
    </w:p>
    <w:p w:rsidR="00147485" w:rsidRPr="00147485" w:rsidRDefault="00147485" w:rsidP="00147485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Факс – 1шт.</w:t>
      </w:r>
    </w:p>
    <w:p w:rsidR="00147485" w:rsidRPr="00147485" w:rsidRDefault="00147485" w:rsidP="00147485">
      <w:pPr>
        <w:pStyle w:val="a3"/>
        <w:spacing w:before="0" w:after="0" w:line="240" w:lineRule="atLeast"/>
        <w:ind w:firstLine="360"/>
        <w:jc w:val="both"/>
        <w:rPr>
          <w:sz w:val="28"/>
          <w:szCs w:val="28"/>
        </w:rPr>
      </w:pPr>
      <w:r w:rsidRPr="00147485">
        <w:rPr>
          <w:sz w:val="28"/>
          <w:szCs w:val="28"/>
        </w:rPr>
        <w:lastRenderedPageBreak/>
        <w:t>В соответствии с современными санитарными и федеральными государственными требованиями оборудованы групповые и дополнительные помещения для занятий  детей. Развивающая среда детского сада организована с учетом интересов детей и отвечает их возрастным особенностям. Разнообразие дидактического наглядного материала, игрушек и игр в соответствии с возрастными требованиями. Каждая группа отличается своей индивидуальностью. Приобретены многофункциональные мягкие модули для конструирования, сюжетно-ролевых игр и занятий физической культурой. Группы постепенно пополняются современным игровым оборудованием,  современными информационными  стендами.</w:t>
      </w:r>
    </w:p>
    <w:p w:rsidR="00147485" w:rsidRPr="00147485" w:rsidRDefault="00147485" w:rsidP="00147485">
      <w:pPr>
        <w:pStyle w:val="a3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147485">
        <w:rPr>
          <w:sz w:val="28"/>
          <w:szCs w:val="28"/>
        </w:rPr>
        <w:t>ДОУ имеет все виды благоустройства: водопровод, канализацию, централизованное водяное отопление, вентиляционное устройство. Установлена пожарная сигнализация – договор №108-11 Т.О. от 01.08. 2011 г. «На  техническое обслуживание и ремонт комплекса технических средств охраны»  и охранная сигнализация – договор № 19 -1 от 01. 01. 2012 г. « Об оказании услуг по реагированию на срабатывание тревожной сигнализации». Планировка этажей детского сада коридорная.</w:t>
      </w:r>
    </w:p>
    <w:p w:rsidR="00147485" w:rsidRPr="00147485" w:rsidRDefault="00147485" w:rsidP="00147485">
      <w:pPr>
        <w:pStyle w:val="a3"/>
        <w:spacing w:before="0" w:after="0" w:line="240" w:lineRule="atLeast"/>
        <w:jc w:val="both"/>
        <w:rPr>
          <w:sz w:val="28"/>
          <w:szCs w:val="28"/>
        </w:rPr>
      </w:pPr>
      <w:r w:rsidRPr="00147485">
        <w:rPr>
          <w:b/>
          <w:sz w:val="28"/>
          <w:szCs w:val="28"/>
        </w:rPr>
        <w:t>На первом этаже:</w:t>
      </w:r>
    </w:p>
    <w:p w:rsidR="00147485" w:rsidRPr="00147485" w:rsidRDefault="00CF4D5B" w:rsidP="001474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47485" w:rsidRPr="00147485">
        <w:rPr>
          <w:rFonts w:ascii="Times New Roman" w:hAnsi="Times New Roman" w:cs="Times New Roman"/>
          <w:sz w:val="28"/>
          <w:szCs w:val="28"/>
        </w:rPr>
        <w:t xml:space="preserve"> групповых помещения</w:t>
      </w:r>
      <w:r>
        <w:rPr>
          <w:rFonts w:ascii="Times New Roman" w:hAnsi="Times New Roman" w:cs="Times New Roman"/>
          <w:sz w:val="28"/>
          <w:szCs w:val="28"/>
        </w:rPr>
        <w:t xml:space="preserve">, 2 из которых функционируют как группы </w:t>
      </w:r>
      <w:r w:rsidR="00147485" w:rsidRPr="00147485">
        <w:rPr>
          <w:rFonts w:ascii="Times New Roman" w:hAnsi="Times New Roman" w:cs="Times New Roman"/>
          <w:sz w:val="28"/>
          <w:szCs w:val="28"/>
        </w:rPr>
        <w:t xml:space="preserve"> с отдельными спальнями с учётом возрастных особенностей детей;</w:t>
      </w:r>
    </w:p>
    <w:p w:rsidR="00147485" w:rsidRPr="00147485" w:rsidRDefault="00681480" w:rsidP="001474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7485" w:rsidRPr="00147485">
        <w:rPr>
          <w:rFonts w:ascii="Times New Roman" w:hAnsi="Times New Roman" w:cs="Times New Roman"/>
          <w:sz w:val="28"/>
          <w:szCs w:val="28"/>
        </w:rPr>
        <w:t>ухня</w:t>
      </w:r>
    </w:p>
    <w:p w:rsidR="00147485" w:rsidRPr="00147485" w:rsidRDefault="00147485" w:rsidP="001474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147485" w:rsidRPr="00147485" w:rsidRDefault="00147485" w:rsidP="001474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прачечная</w:t>
      </w:r>
    </w:p>
    <w:p w:rsidR="00147485" w:rsidRPr="00681480" w:rsidRDefault="00147485" w:rsidP="001474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помещения, обеспечивающие быт</w:t>
      </w:r>
    </w:p>
    <w:p w:rsidR="00147485" w:rsidRPr="00147485" w:rsidRDefault="00147485" w:rsidP="0014748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47485">
        <w:rPr>
          <w:rFonts w:ascii="Times New Roman" w:hAnsi="Times New Roman" w:cs="Times New Roman"/>
          <w:b/>
          <w:sz w:val="28"/>
          <w:szCs w:val="28"/>
        </w:rPr>
        <w:t>на втором  этаже: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 кабинет заведующей 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 методический кабинет </w:t>
      </w:r>
    </w:p>
    <w:p w:rsidR="00CF4D5B" w:rsidRPr="00147485" w:rsidRDefault="00CF4D5B" w:rsidP="00CF4D5B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заведующего по АХД </w:t>
      </w:r>
    </w:p>
    <w:p w:rsidR="00CF4D5B" w:rsidRPr="00147485" w:rsidRDefault="00CF4D5B" w:rsidP="00CF4D5B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кабинет  логопеда 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музыкально - физкультурный зал (71,8 кв</w:t>
      </w:r>
      <w:proofErr w:type="gramStart"/>
      <w:r w:rsidRPr="0014748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74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 xml:space="preserve">2 групповых помещений с отдельными спальнями с учётом возрастных особенностей детей; 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2 веранды: прогулочная (145 кв. м) и хозяйственная (144 кв. м)</w:t>
      </w:r>
    </w:p>
    <w:p w:rsidR="00147485" w:rsidRPr="00147485" w:rsidRDefault="00147485" w:rsidP="0014748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7485">
        <w:rPr>
          <w:rFonts w:ascii="Times New Roman" w:hAnsi="Times New Roman" w:cs="Times New Roman"/>
          <w:sz w:val="28"/>
          <w:szCs w:val="28"/>
        </w:rPr>
        <w:t>бассейн (55,47 кв. м)</w:t>
      </w:r>
      <w:r w:rsidR="00CF4D5B">
        <w:rPr>
          <w:rFonts w:ascii="Times New Roman" w:hAnsi="Times New Roman" w:cs="Times New Roman"/>
          <w:sz w:val="28"/>
          <w:szCs w:val="28"/>
        </w:rPr>
        <w:t>, который в данное время не функционирует и территория используется как костюмерная и кладовая для хранения оборудования и инвентаря.</w:t>
      </w:r>
    </w:p>
    <w:p w:rsidR="00147485" w:rsidRPr="00147485" w:rsidRDefault="00147485" w:rsidP="00147485">
      <w:pPr>
        <w:pStyle w:val="a3"/>
        <w:spacing w:before="0" w:after="0" w:line="240" w:lineRule="atLeast"/>
        <w:jc w:val="both"/>
        <w:rPr>
          <w:sz w:val="28"/>
          <w:szCs w:val="28"/>
        </w:rPr>
      </w:pPr>
      <w:r w:rsidRPr="00147485">
        <w:rPr>
          <w:sz w:val="28"/>
          <w:szCs w:val="28"/>
        </w:rPr>
        <w:t xml:space="preserve">В каждой группе есть доступ к компьютерной технике, одна точка доступа к Интернету. </w:t>
      </w:r>
    </w:p>
    <w:p w:rsidR="00745032" w:rsidRDefault="00745032"/>
    <w:sectPr w:rsidR="00745032" w:rsidSect="002178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94" w:rsidRDefault="00EF2794" w:rsidP="00F306E8">
      <w:pPr>
        <w:spacing w:after="0" w:line="240" w:lineRule="auto"/>
      </w:pPr>
      <w:r>
        <w:separator/>
      </w:r>
    </w:p>
  </w:endnote>
  <w:endnote w:type="continuationSeparator" w:id="0">
    <w:p w:rsidR="00EF2794" w:rsidRDefault="00EF2794" w:rsidP="00F3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606"/>
      <w:docPartObj>
        <w:docPartGallery w:val="Page Numbers (Bottom of Page)"/>
        <w:docPartUnique/>
      </w:docPartObj>
    </w:sdtPr>
    <w:sdtContent>
      <w:p w:rsidR="00F306E8" w:rsidRDefault="00764C7C">
        <w:pPr>
          <w:pStyle w:val="a6"/>
          <w:jc w:val="center"/>
        </w:pPr>
        <w:fldSimple w:instr=" PAGE   \* MERGEFORMAT ">
          <w:r w:rsidR="009F1574">
            <w:rPr>
              <w:noProof/>
            </w:rPr>
            <w:t>2</w:t>
          </w:r>
        </w:fldSimple>
      </w:p>
    </w:sdtContent>
  </w:sdt>
  <w:p w:rsidR="00F306E8" w:rsidRDefault="00F306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94" w:rsidRDefault="00EF2794" w:rsidP="00F306E8">
      <w:pPr>
        <w:spacing w:after="0" w:line="240" w:lineRule="auto"/>
      </w:pPr>
      <w:r>
        <w:separator/>
      </w:r>
    </w:p>
  </w:footnote>
  <w:footnote w:type="continuationSeparator" w:id="0">
    <w:p w:rsidR="00EF2794" w:rsidRDefault="00EF2794" w:rsidP="00F3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01C"/>
    <w:multiLevelType w:val="multilevel"/>
    <w:tmpl w:val="A8F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378CF"/>
    <w:multiLevelType w:val="multilevel"/>
    <w:tmpl w:val="04A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3787A"/>
    <w:multiLevelType w:val="multilevel"/>
    <w:tmpl w:val="422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485"/>
    <w:rsid w:val="001015C8"/>
    <w:rsid w:val="00147485"/>
    <w:rsid w:val="00217873"/>
    <w:rsid w:val="003C3F14"/>
    <w:rsid w:val="003D5E31"/>
    <w:rsid w:val="003D7D02"/>
    <w:rsid w:val="004C4935"/>
    <w:rsid w:val="00681480"/>
    <w:rsid w:val="00745032"/>
    <w:rsid w:val="00764C7C"/>
    <w:rsid w:val="008E7C68"/>
    <w:rsid w:val="009F1574"/>
    <w:rsid w:val="00B26CA5"/>
    <w:rsid w:val="00CF4D5B"/>
    <w:rsid w:val="00E14EC9"/>
    <w:rsid w:val="00EF2794"/>
    <w:rsid w:val="00F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74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1015C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1015C8"/>
    <w:rPr>
      <w:rFonts w:ascii="Times New Roman" w:hAnsi="Times New Roman" w:cs="Times New Roman" w:hint="default"/>
      <w:sz w:val="24"/>
    </w:rPr>
  </w:style>
  <w:style w:type="paragraph" w:styleId="a4">
    <w:name w:val="header"/>
    <w:basedOn w:val="a"/>
    <w:link w:val="a5"/>
    <w:uiPriority w:val="99"/>
    <w:semiHidden/>
    <w:unhideWhenUsed/>
    <w:rsid w:val="00F3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6E8"/>
  </w:style>
  <w:style w:type="paragraph" w:styleId="a6">
    <w:name w:val="footer"/>
    <w:basedOn w:val="a"/>
    <w:link w:val="a7"/>
    <w:uiPriority w:val="99"/>
    <w:unhideWhenUsed/>
    <w:rsid w:val="00F3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2019-04-17T02:23:00Z</cp:lastPrinted>
  <dcterms:created xsi:type="dcterms:W3CDTF">2017-05-22T08:37:00Z</dcterms:created>
  <dcterms:modified xsi:type="dcterms:W3CDTF">2020-05-19T05:01:00Z</dcterms:modified>
</cp:coreProperties>
</file>