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FE" w:rsidRDefault="00522AFE" w:rsidP="00522AFE">
      <w:pPr>
        <w:shd w:val="clear" w:color="auto" w:fill="FFFFFF"/>
        <w:jc w:val="center"/>
        <w:rPr>
          <w:rFonts w:ascii="Calibri" w:hAnsi="Calibri" w:cs="Calibri"/>
          <w:b/>
          <w:bCs/>
          <w:i/>
          <w:color w:val="000000"/>
          <w:spacing w:val="-2"/>
          <w:sz w:val="48"/>
          <w:szCs w:val="48"/>
        </w:rPr>
      </w:pPr>
    </w:p>
    <w:p w:rsidR="00522AFE" w:rsidRPr="00522AFE" w:rsidRDefault="00522AFE" w:rsidP="00522AFE">
      <w:pPr>
        <w:shd w:val="clear" w:color="auto" w:fill="FFFFFF"/>
        <w:jc w:val="center"/>
        <w:rPr>
          <w:rFonts w:ascii="Arial Rounded MT Bold" w:hAnsi="Arial Rounded MT Bold"/>
          <w:b/>
          <w:bCs/>
          <w:i/>
          <w:color w:val="000000"/>
          <w:spacing w:val="-2"/>
          <w:sz w:val="96"/>
          <w:szCs w:val="96"/>
        </w:rPr>
      </w:pPr>
      <w:r w:rsidRPr="00522AFE">
        <w:rPr>
          <w:rFonts w:ascii="Calibri" w:hAnsi="Calibri" w:cs="Calibri"/>
          <w:b/>
          <w:bCs/>
          <w:i/>
          <w:color w:val="000000"/>
          <w:spacing w:val="-2"/>
          <w:sz w:val="96"/>
          <w:szCs w:val="96"/>
        </w:rPr>
        <w:t>КАРТОТЕКА</w:t>
      </w:r>
    </w:p>
    <w:p w:rsidR="00522AFE" w:rsidRPr="00522AFE" w:rsidRDefault="00617331" w:rsidP="00522AFE">
      <w:pPr>
        <w:shd w:val="clear" w:color="auto" w:fill="FFFFFF"/>
        <w:jc w:val="center"/>
        <w:rPr>
          <w:rFonts w:ascii="Arial Rounded MT Bold" w:hAnsi="Arial Rounded MT Bold"/>
          <w:b/>
          <w:i/>
          <w:color w:val="000000"/>
          <w:spacing w:val="-2"/>
          <w:sz w:val="48"/>
          <w:szCs w:val="48"/>
        </w:rPr>
      </w:pPr>
      <w:r w:rsidRPr="00522AFE">
        <w:rPr>
          <w:rFonts w:ascii="Calibri" w:hAnsi="Calibri" w:cs="Calibri"/>
          <w:b/>
          <w:i/>
          <w:color w:val="000000"/>
          <w:spacing w:val="-2"/>
          <w:sz w:val="48"/>
          <w:szCs w:val="48"/>
        </w:rPr>
        <w:t>МУЗЫКАЛЬНО</w:t>
      </w:r>
      <w:r w:rsidRPr="00522AFE">
        <w:rPr>
          <w:rFonts w:ascii="Arial Rounded MT Bold" w:hAnsi="Arial Rounded MT Bold"/>
          <w:b/>
          <w:i/>
          <w:color w:val="000000"/>
          <w:spacing w:val="-2"/>
          <w:sz w:val="48"/>
          <w:szCs w:val="48"/>
        </w:rPr>
        <w:t>-</w:t>
      </w:r>
      <w:r w:rsidRPr="00522AFE">
        <w:rPr>
          <w:rFonts w:ascii="Calibri" w:hAnsi="Calibri" w:cs="Calibri"/>
          <w:b/>
          <w:i/>
          <w:color w:val="000000"/>
          <w:spacing w:val="-2"/>
          <w:sz w:val="48"/>
          <w:szCs w:val="48"/>
        </w:rPr>
        <w:t>ДИДАКТИЧЕСКИЕ</w:t>
      </w:r>
      <w:r w:rsidRPr="00522AFE">
        <w:rPr>
          <w:rFonts w:ascii="Arial Rounded MT Bold" w:hAnsi="Arial Rounded MT Bold"/>
          <w:b/>
          <w:i/>
          <w:color w:val="000000"/>
          <w:spacing w:val="-2"/>
          <w:sz w:val="48"/>
          <w:szCs w:val="48"/>
        </w:rPr>
        <w:t xml:space="preserve"> </w:t>
      </w:r>
      <w:r w:rsidRPr="00522AFE">
        <w:rPr>
          <w:rFonts w:ascii="Calibri" w:hAnsi="Calibri" w:cs="Calibri"/>
          <w:b/>
          <w:i/>
          <w:color w:val="000000"/>
          <w:spacing w:val="-2"/>
          <w:sz w:val="48"/>
          <w:szCs w:val="48"/>
        </w:rPr>
        <w:t>ИГРЫ</w:t>
      </w:r>
    </w:p>
    <w:p w:rsidR="00C37B44" w:rsidRDefault="00617331" w:rsidP="00522AFE">
      <w:pPr>
        <w:shd w:val="clear" w:color="auto" w:fill="FFFFFF"/>
        <w:jc w:val="center"/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</w:pPr>
      <w:r w:rsidRPr="00522AFE"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  <w:t>ДЛЯ</w:t>
      </w:r>
      <w:r w:rsidRPr="00522AFE">
        <w:rPr>
          <w:rFonts w:ascii="Arial Rounded MT Bold" w:hAnsi="Arial Rounded MT Bold"/>
          <w:b/>
          <w:bCs/>
          <w:i/>
          <w:color w:val="000000"/>
          <w:spacing w:val="-3"/>
          <w:sz w:val="48"/>
          <w:szCs w:val="48"/>
        </w:rPr>
        <w:t xml:space="preserve"> </w:t>
      </w:r>
      <w:r w:rsidRPr="00522AFE"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  <w:t>ДЕТЕЙ</w:t>
      </w:r>
      <w:r w:rsidRPr="00522AFE">
        <w:rPr>
          <w:rFonts w:ascii="Arial Rounded MT Bold" w:hAnsi="Arial Rounded MT Bold"/>
          <w:b/>
          <w:bCs/>
          <w:i/>
          <w:color w:val="000000"/>
          <w:spacing w:val="-3"/>
          <w:sz w:val="48"/>
          <w:szCs w:val="48"/>
        </w:rPr>
        <w:t xml:space="preserve"> </w:t>
      </w:r>
    </w:p>
    <w:p w:rsidR="00617331" w:rsidRDefault="004B3904" w:rsidP="00522AFE">
      <w:pPr>
        <w:shd w:val="clear" w:color="auto" w:fill="FFFFFF"/>
        <w:jc w:val="center"/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</w:pPr>
      <w:r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  <w:t>СРЕДНЕГО</w:t>
      </w:r>
      <w:r w:rsidR="00617331" w:rsidRPr="00522AFE">
        <w:rPr>
          <w:rFonts w:ascii="Arial Rounded MT Bold" w:hAnsi="Arial Rounded MT Bold"/>
          <w:b/>
          <w:bCs/>
          <w:i/>
          <w:color w:val="000000"/>
          <w:spacing w:val="-3"/>
          <w:sz w:val="48"/>
          <w:szCs w:val="48"/>
        </w:rPr>
        <w:t xml:space="preserve"> </w:t>
      </w:r>
      <w:r w:rsidR="00617331" w:rsidRPr="00522AFE"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  <w:t>ДОШКОЛЬНОГО</w:t>
      </w:r>
      <w:r w:rsidR="00617331" w:rsidRPr="00522AFE">
        <w:rPr>
          <w:rFonts w:ascii="Arial Rounded MT Bold" w:hAnsi="Arial Rounded MT Bold"/>
          <w:b/>
          <w:bCs/>
          <w:i/>
          <w:color w:val="000000"/>
          <w:spacing w:val="-3"/>
          <w:sz w:val="48"/>
          <w:szCs w:val="48"/>
        </w:rPr>
        <w:t xml:space="preserve"> </w:t>
      </w:r>
      <w:r w:rsidR="00617331" w:rsidRPr="00522AFE"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  <w:t>ВОЗРАСТА</w:t>
      </w:r>
    </w:p>
    <w:p w:rsidR="00522AFE" w:rsidRDefault="00522AFE" w:rsidP="00522AFE">
      <w:pPr>
        <w:shd w:val="clear" w:color="auto" w:fill="FFFFFF"/>
        <w:jc w:val="center"/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</w:pPr>
    </w:p>
    <w:p w:rsidR="00522AFE" w:rsidRDefault="00923E13" w:rsidP="00522AFE">
      <w:pPr>
        <w:shd w:val="clear" w:color="auto" w:fill="FFFFFF"/>
        <w:jc w:val="center"/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</w:pPr>
      <w:r>
        <w:rPr>
          <w:noProof/>
        </w:rPr>
        <w:drawing>
          <wp:inline distT="0" distB="0" distL="0" distR="0">
            <wp:extent cx="4352663" cy="3679788"/>
            <wp:effectExtent l="0" t="0" r="0" b="0"/>
            <wp:docPr id="3" name="Рисунок 3" descr="еж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еж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313" cy="369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FE" w:rsidRDefault="00522AFE" w:rsidP="00522AFE">
      <w:pPr>
        <w:shd w:val="clear" w:color="auto" w:fill="FFFFFF"/>
        <w:jc w:val="center"/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</w:pPr>
    </w:p>
    <w:p w:rsidR="00522AFE" w:rsidRDefault="00522AFE" w:rsidP="00522AFE">
      <w:pPr>
        <w:shd w:val="clear" w:color="auto" w:fill="FFFFFF"/>
        <w:jc w:val="center"/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</w:pPr>
    </w:p>
    <w:p w:rsidR="00522AFE" w:rsidRDefault="00522AFE" w:rsidP="00522AFE">
      <w:pPr>
        <w:shd w:val="clear" w:color="auto" w:fill="FFFFFF"/>
        <w:jc w:val="center"/>
        <w:rPr>
          <w:rFonts w:ascii="Calibri" w:hAnsi="Calibri" w:cs="Calibri"/>
          <w:b/>
          <w:bCs/>
          <w:i/>
          <w:color w:val="000000"/>
          <w:spacing w:val="-3"/>
          <w:sz w:val="48"/>
          <w:szCs w:val="48"/>
        </w:rPr>
      </w:pPr>
    </w:p>
    <w:p w:rsidR="00522AFE" w:rsidRDefault="00522AFE" w:rsidP="00522AFE">
      <w:pPr>
        <w:shd w:val="clear" w:color="auto" w:fill="FFFFFF"/>
        <w:jc w:val="center"/>
        <w:rPr>
          <w:rFonts w:asciiTheme="minorHAnsi" w:hAnsiTheme="minorHAnsi"/>
          <w:b/>
          <w:i/>
          <w:sz w:val="48"/>
          <w:szCs w:val="48"/>
        </w:rPr>
      </w:pPr>
    </w:p>
    <w:p w:rsidR="00C37B44" w:rsidRDefault="00C37B44" w:rsidP="00C2494B">
      <w:pPr>
        <w:shd w:val="clear" w:color="auto" w:fill="FFFFFF"/>
        <w:spacing w:line="365" w:lineRule="exact"/>
        <w:ind w:left="2318" w:right="845" w:hanging="1147"/>
        <w:jc w:val="right"/>
        <w:rPr>
          <w:bCs/>
          <w:iCs/>
          <w:color w:val="000000"/>
          <w:spacing w:val="-1"/>
          <w:sz w:val="26"/>
          <w:szCs w:val="26"/>
        </w:rPr>
      </w:pPr>
      <w:proofErr w:type="spellStart"/>
      <w:r>
        <w:rPr>
          <w:bCs/>
          <w:iCs/>
          <w:color w:val="000000"/>
          <w:spacing w:val="-1"/>
          <w:sz w:val="26"/>
          <w:szCs w:val="26"/>
        </w:rPr>
        <w:t>Е.В.Саидова</w:t>
      </w:r>
      <w:proofErr w:type="spellEnd"/>
      <w:r>
        <w:rPr>
          <w:bCs/>
          <w:iCs/>
          <w:color w:val="000000"/>
          <w:spacing w:val="-1"/>
          <w:sz w:val="26"/>
          <w:szCs w:val="26"/>
        </w:rPr>
        <w:t xml:space="preserve"> </w:t>
      </w:r>
    </w:p>
    <w:p w:rsidR="00C2494B" w:rsidRDefault="00C2494B" w:rsidP="00C2494B">
      <w:pPr>
        <w:shd w:val="clear" w:color="auto" w:fill="FFFFFF"/>
        <w:spacing w:line="365" w:lineRule="exact"/>
        <w:ind w:left="2318" w:right="845" w:hanging="1147"/>
        <w:jc w:val="right"/>
        <w:rPr>
          <w:bCs/>
          <w:iCs/>
          <w:color w:val="000000"/>
          <w:spacing w:val="-1"/>
          <w:sz w:val="26"/>
          <w:szCs w:val="26"/>
        </w:rPr>
      </w:pPr>
      <w:r>
        <w:rPr>
          <w:bCs/>
          <w:iCs/>
          <w:color w:val="000000"/>
          <w:spacing w:val="-1"/>
          <w:sz w:val="26"/>
          <w:szCs w:val="26"/>
        </w:rPr>
        <w:t>Музыкальный руководитель</w:t>
      </w:r>
    </w:p>
    <w:p w:rsidR="00C2494B" w:rsidRDefault="00C2494B" w:rsidP="00C2494B">
      <w:pPr>
        <w:shd w:val="clear" w:color="auto" w:fill="FFFFFF"/>
        <w:spacing w:line="365" w:lineRule="exact"/>
        <w:ind w:left="2318" w:right="845" w:hanging="1147"/>
        <w:jc w:val="right"/>
        <w:rPr>
          <w:bCs/>
          <w:iCs/>
          <w:color w:val="000000"/>
          <w:spacing w:val="-1"/>
          <w:sz w:val="26"/>
          <w:szCs w:val="26"/>
        </w:rPr>
      </w:pPr>
      <w:r>
        <w:rPr>
          <w:bCs/>
          <w:iCs/>
          <w:color w:val="000000"/>
          <w:spacing w:val="-1"/>
          <w:sz w:val="26"/>
          <w:szCs w:val="26"/>
        </w:rPr>
        <w:t>МКДОУ Детский сад «Кристаллик»</w:t>
      </w:r>
    </w:p>
    <w:p w:rsidR="00C2494B" w:rsidRDefault="00C2494B" w:rsidP="00C2494B">
      <w:pPr>
        <w:shd w:val="clear" w:color="auto" w:fill="FFFFFF"/>
        <w:spacing w:line="365" w:lineRule="exact"/>
        <w:ind w:left="2318" w:right="845" w:hanging="1147"/>
        <w:jc w:val="right"/>
        <w:rPr>
          <w:bCs/>
          <w:iCs/>
          <w:color w:val="000000"/>
          <w:spacing w:val="-1"/>
          <w:sz w:val="26"/>
          <w:szCs w:val="26"/>
        </w:rPr>
      </w:pPr>
      <w:proofErr w:type="spellStart"/>
      <w:r>
        <w:rPr>
          <w:bCs/>
          <w:iCs/>
          <w:color w:val="000000"/>
          <w:spacing w:val="-1"/>
          <w:sz w:val="26"/>
          <w:szCs w:val="26"/>
        </w:rPr>
        <w:t>г.Игарка</w:t>
      </w:r>
      <w:proofErr w:type="spellEnd"/>
    </w:p>
    <w:p w:rsidR="00522AFE" w:rsidRDefault="00C2494B" w:rsidP="00C2494B">
      <w:pPr>
        <w:shd w:val="clear" w:color="auto" w:fill="FFFFFF"/>
        <w:jc w:val="center"/>
        <w:rPr>
          <w:rFonts w:asciiTheme="minorHAnsi" w:hAnsiTheme="minorHAnsi"/>
          <w:b/>
          <w:i/>
          <w:sz w:val="48"/>
          <w:szCs w:val="48"/>
        </w:rPr>
      </w:pPr>
      <w:r>
        <w:rPr>
          <w:bCs/>
          <w:iCs/>
          <w:color w:val="000000"/>
          <w:spacing w:val="-1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522AFE" w:rsidRDefault="00522AFE" w:rsidP="00522AFE">
      <w:pPr>
        <w:shd w:val="clear" w:color="auto" w:fill="FFFFFF"/>
        <w:jc w:val="center"/>
        <w:rPr>
          <w:rFonts w:asciiTheme="minorHAnsi" w:hAnsiTheme="minorHAnsi"/>
          <w:b/>
          <w:i/>
          <w:sz w:val="48"/>
          <w:szCs w:val="48"/>
        </w:rPr>
      </w:pPr>
    </w:p>
    <w:p w:rsidR="00522AFE" w:rsidRDefault="00522AFE" w:rsidP="00522AFE">
      <w:pPr>
        <w:shd w:val="clear" w:color="auto" w:fill="FFFFFF"/>
        <w:ind w:right="-24"/>
        <w:jc w:val="both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AB2293" w:rsidRDefault="00AB2293" w:rsidP="00AB2293">
      <w:pPr>
        <w:shd w:val="clear" w:color="auto" w:fill="FFFFFF"/>
        <w:ind w:right="-24"/>
        <w:jc w:val="center"/>
        <w:rPr>
          <w:b/>
          <w:bCs/>
          <w:i/>
          <w:iCs/>
          <w:color w:val="000000"/>
          <w:sz w:val="52"/>
          <w:szCs w:val="52"/>
        </w:rPr>
      </w:pPr>
      <w:r>
        <w:rPr>
          <w:b/>
          <w:bCs/>
          <w:i/>
          <w:iCs/>
          <w:color w:val="000000"/>
          <w:sz w:val="52"/>
          <w:szCs w:val="52"/>
        </w:rPr>
        <w:lastRenderedPageBreak/>
        <w:t>СРЕДНИЙ ВОЗРАСТ</w:t>
      </w:r>
    </w:p>
    <w:p w:rsidR="008334A9" w:rsidRDefault="008334A9" w:rsidP="008334A9">
      <w:pPr>
        <w:pStyle w:val="1"/>
        <w:spacing w:after="20"/>
        <w:ind w:right="-2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color="C00000"/>
        </w:rPr>
      </w:pPr>
      <w:r w:rsidRPr="008334A9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C00000"/>
        </w:rPr>
        <w:t>ИГРЫ НА РАЗВИТИЕ ЗВУКОВЫСОТНОГО СЛУХА</w:t>
      </w:r>
    </w:p>
    <w:p w:rsidR="008334A9" w:rsidRPr="008334A9" w:rsidRDefault="008334A9" w:rsidP="008334A9"/>
    <w:p w:rsidR="008334A9" w:rsidRPr="008334A9" w:rsidRDefault="008334A9" w:rsidP="008334A9">
      <w:pPr>
        <w:pStyle w:val="2"/>
        <w:ind w:left="-5" w:right="-24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«</w:t>
      </w:r>
      <w:r w:rsidRPr="008334A9">
        <w:rPr>
          <w:color w:val="auto"/>
          <w:sz w:val="28"/>
          <w:szCs w:val="28"/>
          <w:u w:val="none"/>
        </w:rPr>
        <w:t>Угадай-ка</w:t>
      </w:r>
      <w:r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spacing w:after="5" w:line="283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У каждого ребенка по одной карточке и по две фишки. Воспитатель </w:t>
      </w:r>
      <w:proofErr w:type="spellStart"/>
      <w:r w:rsidRPr="008334A9">
        <w:rPr>
          <w:sz w:val="28"/>
          <w:szCs w:val="28"/>
        </w:rPr>
        <w:t>произно</w:t>
      </w:r>
      <w:proofErr w:type="spellEnd"/>
      <w:r w:rsidRPr="008334A9">
        <w:rPr>
          <w:sz w:val="28"/>
          <w:szCs w:val="28"/>
        </w:rPr>
        <w:t xml:space="preserve">- </w:t>
      </w:r>
      <w:proofErr w:type="gramStart"/>
      <w:r w:rsidRPr="008334A9">
        <w:rPr>
          <w:sz w:val="28"/>
          <w:szCs w:val="28"/>
        </w:rPr>
        <w:t>сит  «</w:t>
      </w:r>
      <w:proofErr w:type="gramEnd"/>
      <w:r w:rsidRPr="008334A9">
        <w:rPr>
          <w:sz w:val="28"/>
          <w:szCs w:val="28"/>
        </w:rPr>
        <w:t>га-га-га» (До 1-й октавы). Ребенок, у которого картинка гуся закрывает его фишкой. Воспитатель поет «</w:t>
      </w:r>
      <w:proofErr w:type="gramStart"/>
      <w:r w:rsidRPr="008334A9">
        <w:rPr>
          <w:sz w:val="28"/>
          <w:szCs w:val="28"/>
        </w:rPr>
        <w:t>га-га</w:t>
      </w:r>
      <w:proofErr w:type="gramEnd"/>
      <w:r w:rsidRPr="008334A9">
        <w:rPr>
          <w:sz w:val="28"/>
          <w:szCs w:val="28"/>
        </w:rPr>
        <w:t xml:space="preserve">-га» (Ля 1-й октавы), ребенок закрывает гусенка.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>«</w:t>
      </w:r>
      <w:proofErr w:type="gramStart"/>
      <w:r w:rsidRPr="008334A9">
        <w:rPr>
          <w:sz w:val="28"/>
          <w:szCs w:val="28"/>
        </w:rPr>
        <w:t>Му-му</w:t>
      </w:r>
      <w:proofErr w:type="gramEnd"/>
      <w:r w:rsidRPr="008334A9">
        <w:rPr>
          <w:sz w:val="28"/>
          <w:szCs w:val="28"/>
        </w:rPr>
        <w:t>-</w:t>
      </w:r>
      <w:proofErr w:type="spellStart"/>
      <w:r w:rsidRPr="008334A9">
        <w:rPr>
          <w:sz w:val="28"/>
          <w:szCs w:val="28"/>
        </w:rPr>
        <w:t>му</w:t>
      </w:r>
      <w:proofErr w:type="spellEnd"/>
      <w:r w:rsidRPr="008334A9">
        <w:rPr>
          <w:sz w:val="28"/>
          <w:szCs w:val="28"/>
        </w:rPr>
        <w:t xml:space="preserve">» - До, Соль 1-й октавы.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«Мяу-мяу-мяу» - Ре 1-й октавы, Ре 2-й октавы.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«Кря-кря-кря» - Ре 1-й октавы, Си 1-й октавы.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Игра проводится до тех пор, пока дети не закроют фишками все картинки.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Карточки с изображением гуся и гусенка, коровы и теленка, кошки и котенка, утки и утенка, фишки. </w:t>
      </w:r>
    </w:p>
    <w:p w:rsidR="008334A9" w:rsidRPr="008334A9" w:rsidRDefault="008334A9" w:rsidP="008334A9">
      <w:pPr>
        <w:spacing w:after="42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8334A9" w:rsidRDefault="00F50DF1" w:rsidP="008334A9">
      <w:pPr>
        <w:pStyle w:val="2"/>
        <w:ind w:left="-5" w:right="-24"/>
        <w:jc w:val="both"/>
        <w:rPr>
          <w:b w:val="0"/>
          <w:i/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«Ступеньки»</w:t>
      </w:r>
      <w:r w:rsidR="008334A9" w:rsidRPr="008334A9">
        <w:rPr>
          <w:b w:val="0"/>
          <w:i/>
          <w:color w:val="auto"/>
          <w:sz w:val="28"/>
          <w:szCs w:val="28"/>
          <w:u w:val="none"/>
        </w:rPr>
        <w:t xml:space="preserve">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Лесенка из пяти и из трех ступенек, игрушки (матрешки, зайцы, птички), музыкальные инструменты (флейта, металлофон). </w:t>
      </w:r>
    </w:p>
    <w:p w:rsidR="008334A9" w:rsidRPr="008334A9" w:rsidRDefault="008334A9" w:rsidP="008334A9">
      <w:pPr>
        <w:spacing w:after="3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Ребенок-ведущий исполняет на любом инструменте мелодию, другой ребенок определяет движение мелодии и передвигает свою игрушку по ступенькам вверх, вниз или постукивает на одной ступеньке. </w:t>
      </w:r>
    </w:p>
    <w:p w:rsidR="008334A9" w:rsidRPr="008334A9" w:rsidRDefault="008334A9" w:rsidP="008334A9">
      <w:pPr>
        <w:spacing w:after="41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F50DF1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  <w:u w:val="none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Эхо</w:t>
      </w:r>
      <w:r w:rsidRPr="00F50DF1"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</w:t>
      </w:r>
      <w:proofErr w:type="gramStart"/>
      <w:r w:rsidRPr="008334A9">
        <w:rPr>
          <w:i/>
          <w:sz w:val="28"/>
          <w:szCs w:val="28"/>
        </w:rPr>
        <w:t xml:space="preserve">игры: </w:t>
      </w:r>
      <w:r w:rsidRPr="008334A9">
        <w:rPr>
          <w:sz w:val="28"/>
          <w:szCs w:val="28"/>
        </w:rPr>
        <w:t xml:space="preserve"> Ведущий</w:t>
      </w:r>
      <w:proofErr w:type="gramEnd"/>
      <w:r w:rsidRPr="008334A9">
        <w:rPr>
          <w:sz w:val="28"/>
          <w:szCs w:val="28"/>
        </w:rPr>
        <w:t xml:space="preserve"> выкладывает пред двумя детьми игровое поле. Назначает, кто из них будет искать девочку, которая кричит высоким звуком, а кто -  </w:t>
      </w:r>
      <w:proofErr w:type="gramStart"/>
      <w:r w:rsidRPr="008334A9">
        <w:rPr>
          <w:sz w:val="28"/>
          <w:szCs w:val="28"/>
        </w:rPr>
        <w:t>девочку,  которая</w:t>
      </w:r>
      <w:proofErr w:type="gramEnd"/>
      <w:r w:rsidRPr="008334A9">
        <w:rPr>
          <w:sz w:val="28"/>
          <w:szCs w:val="28"/>
        </w:rPr>
        <w:t xml:space="preserve"> кричит низким звуком. Затем предлагает детям спеть песню «Эхо» и отдельно пропеть </w:t>
      </w:r>
      <w:proofErr w:type="gramStart"/>
      <w:r w:rsidRPr="008334A9">
        <w:rPr>
          <w:sz w:val="28"/>
          <w:szCs w:val="28"/>
        </w:rPr>
        <w:t>звуки</w:t>
      </w:r>
      <w:proofErr w:type="gramEnd"/>
      <w:r w:rsidRPr="008334A9">
        <w:rPr>
          <w:sz w:val="28"/>
          <w:szCs w:val="28"/>
        </w:rPr>
        <w:t xml:space="preserve"> </w:t>
      </w:r>
      <w:r w:rsidRPr="008334A9">
        <w:rPr>
          <w:i/>
          <w:sz w:val="28"/>
          <w:szCs w:val="28"/>
        </w:rPr>
        <w:t xml:space="preserve">а, у. </w:t>
      </w:r>
      <w:r w:rsidRPr="008334A9">
        <w:rPr>
          <w:sz w:val="28"/>
          <w:szCs w:val="28"/>
        </w:rPr>
        <w:t xml:space="preserve">Далее ведущий поочерёдно играет звуки и каждый раз спрашивает детей: «Девочка поёт </w:t>
      </w:r>
      <w:r w:rsidRPr="008334A9">
        <w:rPr>
          <w:i/>
          <w:sz w:val="28"/>
          <w:szCs w:val="28"/>
        </w:rPr>
        <w:t xml:space="preserve">а </w:t>
      </w:r>
      <w:r w:rsidRPr="008334A9">
        <w:rPr>
          <w:sz w:val="28"/>
          <w:szCs w:val="28"/>
        </w:rPr>
        <w:t>или</w:t>
      </w:r>
      <w:r w:rsidRPr="008334A9">
        <w:rPr>
          <w:i/>
          <w:sz w:val="28"/>
          <w:szCs w:val="28"/>
        </w:rPr>
        <w:t xml:space="preserve"> у</w:t>
      </w:r>
      <w:r w:rsidRPr="008334A9">
        <w:rPr>
          <w:sz w:val="28"/>
          <w:szCs w:val="28"/>
        </w:rPr>
        <w:t xml:space="preserve">?». Игра продолжается, пока оба играющих не найдут своих девочек.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>Большая карточка – игровое поле, на котором нарисованы четыре девочки, заблудившиеся в лесу, они кричат «</w:t>
      </w:r>
      <w:proofErr w:type="gramStart"/>
      <w:r w:rsidRPr="008334A9">
        <w:rPr>
          <w:sz w:val="28"/>
          <w:szCs w:val="28"/>
        </w:rPr>
        <w:t>а-у</w:t>
      </w:r>
      <w:proofErr w:type="gramEnd"/>
      <w:r w:rsidRPr="008334A9">
        <w:rPr>
          <w:sz w:val="28"/>
          <w:szCs w:val="28"/>
        </w:rPr>
        <w:t xml:space="preserve">», две из них только начинают кричать низкий звук </w:t>
      </w:r>
      <w:r w:rsidRPr="008334A9">
        <w:rPr>
          <w:i/>
          <w:sz w:val="28"/>
          <w:szCs w:val="28"/>
        </w:rPr>
        <w:t>а</w:t>
      </w:r>
      <w:r w:rsidRPr="008334A9">
        <w:rPr>
          <w:sz w:val="28"/>
          <w:szCs w:val="28"/>
        </w:rPr>
        <w:t xml:space="preserve">, слегка наклонив голову, две другие – высокий звук </w:t>
      </w:r>
      <w:r w:rsidRPr="008334A9">
        <w:rPr>
          <w:i/>
          <w:sz w:val="28"/>
          <w:szCs w:val="28"/>
        </w:rPr>
        <w:t>у</w:t>
      </w:r>
      <w:r w:rsidRPr="008334A9">
        <w:rPr>
          <w:sz w:val="28"/>
          <w:szCs w:val="28"/>
        </w:rPr>
        <w:t xml:space="preserve">, приподняв голову вверх. Четыре фигурки ёлок, которыми перед игрой закрыты изображения девочек. Металлофон. </w:t>
      </w:r>
    </w:p>
    <w:p w:rsidR="008334A9" w:rsidRPr="008334A9" w:rsidRDefault="008334A9" w:rsidP="008334A9">
      <w:pPr>
        <w:spacing w:after="36" w:line="259" w:lineRule="auto"/>
        <w:ind w:right="-24"/>
        <w:jc w:val="both"/>
        <w:rPr>
          <w:sz w:val="28"/>
          <w:szCs w:val="28"/>
        </w:rPr>
      </w:pPr>
      <w:r w:rsidRPr="008334A9">
        <w:rPr>
          <w:b/>
          <w:sz w:val="28"/>
          <w:szCs w:val="28"/>
        </w:rPr>
        <w:t xml:space="preserve"> </w:t>
      </w:r>
    </w:p>
    <w:p w:rsidR="008334A9" w:rsidRPr="008334A9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Качели</w:t>
      </w:r>
      <w:r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Большая карточка с контурным изображением качелей в верхнем и нижнем положении. Качели вверху – высокий звук; качели внизу – низкий звук. Маленькие карточки-фигурки в форме качелей по ходу игры накладываются на силуэты качелей большой карточки. Металлофон, ширма. </w:t>
      </w:r>
    </w:p>
    <w:p w:rsidR="008334A9" w:rsidRPr="008334A9" w:rsidRDefault="008334A9" w:rsidP="008334A9">
      <w:pPr>
        <w:spacing w:after="4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Играют трое детей, один из них ведущий. Перед двумя играющими лежит большая карточка. Воспитатель назначает, кто из играющих будет узнавать звук «высоких» качелей, кто – «низких». Ведущий предлагает спеть песню «Качели», напоминает звуки, характерные для неё, проигрывая их на металлофоне. Ведущий берёт фигурку качелей (верхние и нижние качели отличаются по цвету), проигрывает </w:t>
      </w:r>
      <w:r w:rsidRPr="008334A9">
        <w:rPr>
          <w:sz w:val="28"/>
          <w:szCs w:val="28"/>
        </w:rPr>
        <w:lastRenderedPageBreak/>
        <w:t xml:space="preserve">необходимый звук и спрашивает: «Где сейчас качели – вверху или внизу?» отвечать должен тот, кто узнал свой звук. Игра продолжается до тех пор, пока все фигурки качелей не будут положены на свои места. Выигрывает ребёнок, первым выполнивший задание. </w:t>
      </w:r>
    </w:p>
    <w:p w:rsidR="008334A9" w:rsidRPr="008334A9" w:rsidRDefault="008334A9" w:rsidP="008334A9">
      <w:pPr>
        <w:spacing w:after="48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F50DF1" w:rsidRDefault="00F50DF1" w:rsidP="00F50DF1">
      <w:pPr>
        <w:pStyle w:val="1"/>
        <w:spacing w:after="20"/>
        <w:ind w:right="-2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0D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ИГРЫ НА РАЗВИТИЕ ЧУВСТВА РИТМА</w:t>
      </w:r>
    </w:p>
    <w:p w:rsidR="008334A9" w:rsidRPr="008334A9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Учитесь танцевать</w:t>
      </w:r>
      <w:r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Большая матрешка и маленькие (по числу играющих). </w:t>
      </w:r>
    </w:p>
    <w:p w:rsidR="008334A9" w:rsidRPr="008334A9" w:rsidRDefault="008334A9" w:rsidP="008334A9">
      <w:pPr>
        <w:spacing w:after="4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Дети сидят вокруг стола. У воспитателя в руках большая матрёшка, у детей – маленькие. Воспитатель отбивает ритмический рисунок своей матрёшкой по столу, дети повторяют его своими матрёшками. </w:t>
      </w:r>
    </w:p>
    <w:p w:rsidR="008334A9" w:rsidRPr="008334A9" w:rsidRDefault="008334A9" w:rsidP="008334A9">
      <w:pPr>
        <w:spacing w:after="42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F50DF1" w:rsidRDefault="00F50DF1" w:rsidP="008334A9">
      <w:pPr>
        <w:spacing w:after="32" w:line="259" w:lineRule="auto"/>
        <w:ind w:left="-5" w:right="-24"/>
        <w:jc w:val="both"/>
        <w:rPr>
          <w:sz w:val="28"/>
          <w:szCs w:val="28"/>
        </w:rPr>
      </w:pPr>
      <w:r w:rsidRPr="00F50DF1">
        <w:rPr>
          <w:b/>
          <w:sz w:val="28"/>
          <w:szCs w:val="28"/>
          <w:u w:color="000000"/>
        </w:rPr>
        <w:t>«</w:t>
      </w:r>
      <w:r w:rsidR="008334A9" w:rsidRPr="00F50DF1">
        <w:rPr>
          <w:b/>
          <w:sz w:val="28"/>
          <w:szCs w:val="28"/>
          <w:u w:color="000000"/>
        </w:rPr>
        <w:t>Кто идёт?</w:t>
      </w:r>
      <w:r w:rsidRPr="00F50DF1">
        <w:rPr>
          <w:b/>
          <w:sz w:val="28"/>
          <w:szCs w:val="28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Иллюстрация к сказке «Дружная семейка», музыкальные инструменты.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>Ход игры:</w:t>
      </w:r>
      <w:r w:rsidRPr="008334A9">
        <w:rPr>
          <w:sz w:val="28"/>
          <w:szCs w:val="28"/>
        </w:rPr>
        <w:t xml:space="preserve"> Используя сказку </w:t>
      </w:r>
      <w:proofErr w:type="spellStart"/>
      <w:r w:rsidRPr="008334A9">
        <w:rPr>
          <w:sz w:val="28"/>
          <w:szCs w:val="28"/>
        </w:rPr>
        <w:t>Е.Королёвой</w:t>
      </w:r>
      <w:proofErr w:type="spellEnd"/>
      <w:r w:rsidRPr="008334A9">
        <w:rPr>
          <w:sz w:val="28"/>
          <w:szCs w:val="28"/>
        </w:rPr>
        <w:t xml:space="preserve"> «Дружная семейка», учить детей составлять ритмический рисунок. Играть на любом инструменте звуки разными длительностями, изображая тем самым шаги каждого члена семьи. Дать ребёнку угадать, кто шагает. Одновременно играть с ребёнком на другом инструменте, ребёнок должен угадать, кто шагает рядом с ним. </w:t>
      </w:r>
    </w:p>
    <w:p w:rsidR="008334A9" w:rsidRPr="008334A9" w:rsidRDefault="008334A9" w:rsidP="008334A9">
      <w:pPr>
        <w:spacing w:after="41" w:line="259" w:lineRule="auto"/>
        <w:ind w:right="-24"/>
        <w:jc w:val="both"/>
        <w:rPr>
          <w:sz w:val="28"/>
          <w:szCs w:val="28"/>
        </w:rPr>
      </w:pPr>
      <w:r w:rsidRPr="008334A9">
        <w:rPr>
          <w:b/>
          <w:sz w:val="28"/>
          <w:szCs w:val="28"/>
        </w:rPr>
        <w:t xml:space="preserve"> </w:t>
      </w:r>
    </w:p>
    <w:p w:rsidR="008334A9" w:rsidRPr="008334A9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Дружная семейка</w:t>
      </w:r>
      <w:r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Жила-была большая дружная семья: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proofErr w:type="gramStart"/>
      <w:r w:rsidRPr="008334A9">
        <w:rPr>
          <w:sz w:val="28"/>
          <w:szCs w:val="28"/>
        </w:rPr>
        <w:t>Прабабушка  *</w:t>
      </w:r>
      <w:proofErr w:type="gramEnd"/>
      <w:r w:rsidRPr="008334A9">
        <w:rPr>
          <w:sz w:val="28"/>
          <w:szCs w:val="28"/>
        </w:rPr>
        <w:t xml:space="preserve">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Две бабушки * *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Мамы с папами * * * *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И ребятишки * * * * * * * *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Они часто все вместе ходили на прогулку в парк. И вот однажды, чтобы веселей было гулять, придумали ребята себе занятие: считать свои шаги. Аллея в парке была длинная, им приходилось делать много шагов, а считать они умели только до четырёх. Думали они, думали, как им удлинить счёт, и придумали: после каждой цифры решили ребята добавлять букву «и». Сказано – сделано. </w:t>
      </w:r>
    </w:p>
    <w:p w:rsidR="008334A9" w:rsidRPr="008334A9" w:rsidRDefault="008334A9" w:rsidP="008334A9">
      <w:pPr>
        <w:spacing w:after="5" w:line="283" w:lineRule="auto"/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По дороге бегут ребятишки </w:t>
      </w:r>
      <w:proofErr w:type="gramStart"/>
      <w:r w:rsidRPr="008334A9">
        <w:rPr>
          <w:sz w:val="28"/>
          <w:szCs w:val="28"/>
        </w:rPr>
        <w:t>И</w:t>
      </w:r>
      <w:proofErr w:type="gramEnd"/>
      <w:r w:rsidRPr="008334A9">
        <w:rPr>
          <w:sz w:val="28"/>
          <w:szCs w:val="28"/>
        </w:rPr>
        <w:t xml:space="preserve"> считают шаги шалунишки, А выходит у них вот так: </w:t>
      </w:r>
    </w:p>
    <w:p w:rsidR="008334A9" w:rsidRPr="008334A9" w:rsidRDefault="008334A9" w:rsidP="008334A9">
      <w:pPr>
        <w:widowControl/>
        <w:numPr>
          <w:ilvl w:val="0"/>
          <w:numId w:val="1"/>
        </w:numPr>
        <w:autoSpaceDE/>
        <w:autoSpaceDN/>
        <w:adjustRightInd/>
        <w:spacing w:after="78" w:line="259" w:lineRule="auto"/>
        <w:ind w:right="-24" w:hanging="562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*            *             * </w:t>
      </w:r>
    </w:p>
    <w:p w:rsidR="008334A9" w:rsidRPr="008334A9" w:rsidRDefault="008334A9" w:rsidP="008334A9">
      <w:pPr>
        <w:spacing w:after="5" w:line="283" w:lineRule="auto"/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Раз и, два и, три и, четыре и </w:t>
      </w:r>
      <w:proofErr w:type="gramStart"/>
      <w:r w:rsidRPr="008334A9">
        <w:rPr>
          <w:sz w:val="28"/>
          <w:szCs w:val="28"/>
        </w:rPr>
        <w:t>Видишь</w:t>
      </w:r>
      <w:proofErr w:type="gramEnd"/>
      <w:r w:rsidRPr="008334A9">
        <w:rPr>
          <w:sz w:val="28"/>
          <w:szCs w:val="28"/>
        </w:rPr>
        <w:t xml:space="preserve">, как быстро они бегут. Мамы с папами их услыхали </w:t>
      </w:r>
      <w:proofErr w:type="gramStart"/>
      <w:r w:rsidRPr="008334A9">
        <w:rPr>
          <w:sz w:val="28"/>
          <w:szCs w:val="28"/>
        </w:rPr>
        <w:t>И</w:t>
      </w:r>
      <w:proofErr w:type="gramEnd"/>
      <w:r w:rsidRPr="008334A9">
        <w:rPr>
          <w:sz w:val="28"/>
          <w:szCs w:val="28"/>
        </w:rPr>
        <w:t xml:space="preserve"> шаги свои вмиг сосчитали: </w:t>
      </w:r>
    </w:p>
    <w:p w:rsidR="008334A9" w:rsidRPr="008334A9" w:rsidRDefault="008334A9" w:rsidP="008334A9">
      <w:pPr>
        <w:widowControl/>
        <w:numPr>
          <w:ilvl w:val="0"/>
          <w:numId w:val="1"/>
        </w:numPr>
        <w:autoSpaceDE/>
        <w:autoSpaceDN/>
        <w:adjustRightInd/>
        <w:spacing w:after="78" w:line="259" w:lineRule="auto"/>
        <w:ind w:right="-24" w:hanging="562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*            *             * </w:t>
      </w:r>
    </w:p>
    <w:p w:rsidR="008334A9" w:rsidRPr="008334A9" w:rsidRDefault="008334A9" w:rsidP="008334A9">
      <w:pPr>
        <w:spacing w:after="5" w:line="283" w:lineRule="auto"/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Раз </w:t>
      </w:r>
      <w:proofErr w:type="gramStart"/>
      <w:r w:rsidRPr="008334A9">
        <w:rPr>
          <w:sz w:val="28"/>
          <w:szCs w:val="28"/>
        </w:rPr>
        <w:t xml:space="preserve">и,   </w:t>
      </w:r>
      <w:proofErr w:type="gramEnd"/>
      <w:r w:rsidRPr="008334A9">
        <w:rPr>
          <w:sz w:val="28"/>
          <w:szCs w:val="28"/>
        </w:rPr>
        <w:t xml:space="preserve"> два и,    три и,    четыре и Вот что у них получилось. Ну, и бабушки, чтоб не отстать, </w:t>
      </w:r>
      <w:proofErr w:type="gramStart"/>
      <w:r w:rsidRPr="008334A9">
        <w:rPr>
          <w:sz w:val="28"/>
          <w:szCs w:val="28"/>
        </w:rPr>
        <w:t>Стали</w:t>
      </w:r>
      <w:proofErr w:type="gramEnd"/>
      <w:r w:rsidRPr="008334A9">
        <w:rPr>
          <w:sz w:val="28"/>
          <w:szCs w:val="28"/>
        </w:rPr>
        <w:t xml:space="preserve"> тоже шаги считать. Вот так: </w:t>
      </w:r>
    </w:p>
    <w:p w:rsidR="008334A9" w:rsidRPr="008334A9" w:rsidRDefault="008334A9" w:rsidP="008334A9">
      <w:pPr>
        <w:widowControl/>
        <w:numPr>
          <w:ilvl w:val="0"/>
          <w:numId w:val="1"/>
        </w:numPr>
        <w:autoSpaceDE/>
        <w:autoSpaceDN/>
        <w:adjustRightInd/>
        <w:spacing w:after="78" w:line="259" w:lineRule="auto"/>
        <w:ind w:right="-24" w:hanging="562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*            *             *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Раз и, два и, три и, четыре и.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Тут прабабушка тихо сказала: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-А я тоже шаги сосчитала: </w:t>
      </w:r>
    </w:p>
    <w:p w:rsidR="008334A9" w:rsidRPr="008334A9" w:rsidRDefault="008334A9" w:rsidP="008334A9">
      <w:pPr>
        <w:widowControl/>
        <w:numPr>
          <w:ilvl w:val="0"/>
          <w:numId w:val="1"/>
        </w:numPr>
        <w:autoSpaceDE/>
        <w:autoSpaceDN/>
        <w:adjustRightInd/>
        <w:spacing w:after="78" w:line="259" w:lineRule="auto"/>
        <w:ind w:right="-24" w:hanging="562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*            *             * </w:t>
      </w:r>
    </w:p>
    <w:p w:rsidR="00F50DF1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lastRenderedPageBreak/>
        <w:t xml:space="preserve">Раз и, два и, три и, четыре и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Ой, как медленно шла она! </w:t>
      </w:r>
    </w:p>
    <w:p w:rsidR="00F50DF1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Гуляли они, гуляли,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Считать шаги устали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И пошли домой отдыхать.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Значит, сказку пора кончать. </w:t>
      </w:r>
    </w:p>
    <w:p w:rsidR="008334A9" w:rsidRPr="008334A9" w:rsidRDefault="008334A9" w:rsidP="008334A9">
      <w:pPr>
        <w:spacing w:after="45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F50DF1" w:rsidRDefault="00F50DF1" w:rsidP="008334A9">
      <w:pPr>
        <w:spacing w:after="32" w:line="259" w:lineRule="auto"/>
        <w:ind w:left="-5" w:right="-24"/>
        <w:jc w:val="both"/>
        <w:rPr>
          <w:sz w:val="28"/>
          <w:szCs w:val="28"/>
        </w:rPr>
      </w:pPr>
      <w:r w:rsidRPr="00F50DF1">
        <w:rPr>
          <w:b/>
          <w:sz w:val="28"/>
          <w:szCs w:val="28"/>
          <w:u w:color="000000"/>
        </w:rPr>
        <w:t>«</w:t>
      </w:r>
      <w:r w:rsidR="008334A9" w:rsidRPr="00F50DF1">
        <w:rPr>
          <w:b/>
          <w:sz w:val="28"/>
          <w:szCs w:val="28"/>
          <w:u w:color="000000"/>
        </w:rPr>
        <w:t>Кто как идёт?</w:t>
      </w:r>
      <w:r w:rsidRPr="00F50DF1">
        <w:rPr>
          <w:b/>
          <w:sz w:val="28"/>
          <w:szCs w:val="28"/>
          <w:u w:color="000000"/>
        </w:rPr>
        <w:t>»</w:t>
      </w:r>
      <w:r w:rsidR="008334A9" w:rsidRPr="00F50DF1">
        <w:rPr>
          <w:b/>
          <w:sz w:val="28"/>
          <w:szCs w:val="28"/>
        </w:rPr>
        <w:t xml:space="preserve">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Цель: </w:t>
      </w:r>
      <w:r w:rsidRPr="008334A9">
        <w:rPr>
          <w:sz w:val="28"/>
          <w:szCs w:val="28"/>
        </w:rPr>
        <w:t>упражнять детей в восприятии и различении акцента в трёх ритмических рисунках. А) 2/</w:t>
      </w:r>
      <w:proofErr w:type="gramStart"/>
      <w:r w:rsidRPr="008334A9">
        <w:rPr>
          <w:sz w:val="28"/>
          <w:szCs w:val="28"/>
        </w:rPr>
        <w:t xml:space="preserve">4  </w:t>
      </w:r>
      <w:r w:rsidRPr="008334A9">
        <w:rPr>
          <w:rFonts w:ascii="Segoe UI Symbol" w:eastAsia="Calibri" w:hAnsi="Segoe UI Symbol" w:cs="Segoe UI Symbol"/>
          <w:sz w:val="28"/>
          <w:szCs w:val="28"/>
        </w:rPr>
        <w:t>♩</w:t>
      </w:r>
      <w:proofErr w:type="gramEnd"/>
      <w:r w:rsidRPr="008334A9">
        <w:rPr>
          <w:sz w:val="28"/>
          <w:szCs w:val="28"/>
        </w:rPr>
        <w:t xml:space="preserve"> </w:t>
      </w:r>
      <w:r w:rsidRPr="008334A9">
        <w:rPr>
          <w:rFonts w:ascii="Segoe UI Symbol" w:eastAsia="Calibri" w:hAnsi="Segoe UI Symbol" w:cs="Segoe UI Symbol"/>
          <w:sz w:val="28"/>
          <w:szCs w:val="28"/>
        </w:rPr>
        <w:t>♩</w:t>
      </w:r>
      <w:r w:rsidRPr="008334A9">
        <w:rPr>
          <w:sz w:val="28"/>
          <w:szCs w:val="28"/>
        </w:rPr>
        <w:t xml:space="preserve">║   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Б) 3/4   </w:t>
      </w:r>
      <w:r w:rsidRPr="008334A9">
        <w:rPr>
          <w:rFonts w:ascii="Segoe UI Symbol" w:eastAsia="Calibri" w:hAnsi="Segoe UI Symbol" w:cs="Segoe UI Symbol"/>
          <w:sz w:val="28"/>
          <w:szCs w:val="28"/>
        </w:rPr>
        <w:t>♩♩♩</w:t>
      </w:r>
      <w:r w:rsidRPr="008334A9">
        <w:rPr>
          <w:sz w:val="28"/>
          <w:szCs w:val="28"/>
        </w:rPr>
        <w:t xml:space="preserve">║ </w:t>
      </w:r>
    </w:p>
    <w:p w:rsidR="008334A9" w:rsidRPr="008334A9" w:rsidRDefault="008334A9" w:rsidP="008334A9">
      <w:pPr>
        <w:spacing w:after="43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>В)</w:t>
      </w:r>
      <w:r w:rsidRPr="008334A9">
        <w:rPr>
          <w:noProof/>
          <w:sz w:val="28"/>
          <w:szCs w:val="28"/>
        </w:rPr>
        <w:drawing>
          <wp:inline distT="0" distB="0" distL="0" distR="0" wp14:anchorId="7217958D" wp14:editId="0DD136F7">
            <wp:extent cx="73152" cy="100585"/>
            <wp:effectExtent l="0" t="0" r="0" b="0"/>
            <wp:docPr id="38953" name="Picture 38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3" name="Picture 38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4A9">
        <w:rPr>
          <w:sz w:val="28"/>
          <w:szCs w:val="28"/>
        </w:rPr>
        <w:t xml:space="preserve"> </w:t>
      </w:r>
      <w:r w:rsidRPr="008334A9">
        <w:rPr>
          <w:rFonts w:ascii="Segoe UI Symbol" w:eastAsia="Calibri" w:hAnsi="Segoe UI Symbol" w:cs="Segoe UI Symbol"/>
          <w:sz w:val="28"/>
          <w:szCs w:val="28"/>
        </w:rPr>
        <w:t>♩♩♩♩</w:t>
      </w:r>
      <w:r w:rsidRPr="008334A9">
        <w:rPr>
          <w:sz w:val="28"/>
          <w:szCs w:val="28"/>
        </w:rPr>
        <w:t xml:space="preserve">║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>Игровой материал:</w:t>
      </w:r>
      <w:r w:rsidRPr="008334A9">
        <w:rPr>
          <w:sz w:val="28"/>
          <w:szCs w:val="28"/>
        </w:rPr>
        <w:t xml:space="preserve"> Три карточки с контурным изображением зверей, с палочками: на одной – медведь; на другой – лиса; на третьей – волк. Такие же карточки с цветными рисунками, разрезаны на 4 части. Металлофон, ширма.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Играют четверо детей, один из них ведущий. Он раздаёт игрокам по одной </w:t>
      </w:r>
      <w:proofErr w:type="spellStart"/>
      <w:r w:rsidRPr="008334A9">
        <w:rPr>
          <w:sz w:val="28"/>
          <w:szCs w:val="28"/>
        </w:rPr>
        <w:t>нецветной</w:t>
      </w:r>
      <w:proofErr w:type="spellEnd"/>
      <w:r w:rsidRPr="008334A9">
        <w:rPr>
          <w:sz w:val="28"/>
          <w:szCs w:val="28"/>
        </w:rPr>
        <w:t xml:space="preserve"> картинке. Сначала дети поют песню, прохлопывают ритмические рисунки мелодий, условно напоминающих медленную поступь медведя, порывистые движения волка, вкрадчивые шаги лисы. Разрезанные части остаются у ведущего, он перемешивает их, кладёт стопкой рисунком вниз и вместе с металлофоном прикрывает ширмой. После этого поочерёдно берёт верхнюю карточку, проигрывает ритм на металлофоне и спрашивает: «Кто идёт?». Отвечать должен </w:t>
      </w:r>
      <w:proofErr w:type="gramStart"/>
      <w:r w:rsidRPr="008334A9">
        <w:rPr>
          <w:sz w:val="28"/>
          <w:szCs w:val="28"/>
        </w:rPr>
        <w:t>ребёнок</w:t>
      </w:r>
      <w:proofErr w:type="gramEnd"/>
      <w:r w:rsidRPr="008334A9">
        <w:rPr>
          <w:sz w:val="28"/>
          <w:szCs w:val="28"/>
        </w:rPr>
        <w:t xml:space="preserve"> у которого карточка соответствует проигранному ритму. После правильного ответа он получает карточку и закрывает ею часть своей карточки. Выигрывает тот, кто первым закроет большую карточку.   </w:t>
      </w:r>
      <w:r w:rsidRPr="008334A9">
        <w:rPr>
          <w:i/>
          <w:sz w:val="28"/>
          <w:szCs w:val="28"/>
        </w:rPr>
        <w:t xml:space="preserve">Музыкальный материал: </w:t>
      </w:r>
      <w:r w:rsidRPr="008334A9">
        <w:rPr>
          <w:sz w:val="28"/>
          <w:szCs w:val="28"/>
        </w:rPr>
        <w:t xml:space="preserve">«Кто как идёт?» </w:t>
      </w:r>
      <w:proofErr w:type="spellStart"/>
      <w:r w:rsidRPr="008334A9">
        <w:rPr>
          <w:sz w:val="28"/>
          <w:szCs w:val="28"/>
        </w:rPr>
        <w:t>Г.Левкодимова</w:t>
      </w:r>
      <w:proofErr w:type="spellEnd"/>
      <w:r w:rsidRPr="008334A9">
        <w:rPr>
          <w:sz w:val="28"/>
          <w:szCs w:val="28"/>
        </w:rPr>
        <w:t xml:space="preserve">. </w:t>
      </w:r>
    </w:p>
    <w:p w:rsidR="008334A9" w:rsidRPr="008334A9" w:rsidRDefault="008334A9" w:rsidP="008334A9">
      <w:pPr>
        <w:spacing w:after="41" w:line="259" w:lineRule="auto"/>
        <w:ind w:right="-24"/>
        <w:jc w:val="both"/>
        <w:rPr>
          <w:sz w:val="28"/>
          <w:szCs w:val="28"/>
        </w:rPr>
      </w:pPr>
      <w:r w:rsidRPr="008334A9">
        <w:rPr>
          <w:b/>
          <w:sz w:val="28"/>
          <w:szCs w:val="28"/>
        </w:rPr>
        <w:t xml:space="preserve"> </w:t>
      </w:r>
    </w:p>
    <w:p w:rsidR="008334A9" w:rsidRPr="00F50DF1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  <w:u w:val="none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Весёлые дудочки</w:t>
      </w:r>
      <w:r w:rsidRPr="00F50DF1">
        <w:rPr>
          <w:color w:val="auto"/>
          <w:sz w:val="28"/>
          <w:szCs w:val="28"/>
          <w:u w:val="none"/>
        </w:rPr>
        <w:t>»</w:t>
      </w:r>
      <w:r w:rsidR="008334A9" w:rsidRPr="00F50DF1">
        <w:rPr>
          <w:color w:val="auto"/>
          <w:sz w:val="28"/>
          <w:szCs w:val="28"/>
          <w:u w:val="none"/>
        </w:rPr>
        <w:t xml:space="preserve">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>Цель:</w:t>
      </w:r>
      <w:r w:rsidRPr="008334A9">
        <w:rPr>
          <w:sz w:val="28"/>
          <w:szCs w:val="28"/>
        </w:rPr>
        <w:t xml:space="preserve"> Упражнять детей в восприятии и различии трёх ритмических рисунков, условно соответствующих ритму звучания.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А) играет медведь на трубе;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Б) лиса играет на дудочке;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В) мышонок играет на свирели; Требуется знание песни «Весёлые дудочки» Г. </w:t>
      </w:r>
      <w:proofErr w:type="spellStart"/>
      <w:r w:rsidRPr="008334A9">
        <w:rPr>
          <w:sz w:val="28"/>
          <w:szCs w:val="28"/>
        </w:rPr>
        <w:t>Левкодимова</w:t>
      </w:r>
      <w:proofErr w:type="spellEnd"/>
      <w:r w:rsidRPr="008334A9">
        <w:rPr>
          <w:sz w:val="28"/>
          <w:szCs w:val="28"/>
        </w:rPr>
        <w:t xml:space="preserve">. </w:t>
      </w:r>
    </w:p>
    <w:p w:rsidR="008334A9" w:rsidRPr="008334A9" w:rsidRDefault="008334A9" w:rsidP="00F50DF1">
      <w:pPr>
        <w:spacing w:after="38" w:line="259" w:lineRule="auto"/>
        <w:ind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Три карточки с контурным изображением зверей, играющих на духовых инструментах: на трубе – медведь, на дудочке – лиса, на свирели – мышонок. Такие же карточки с цветным изображением, разрезанные на четыре части. </w:t>
      </w:r>
    </w:p>
    <w:p w:rsidR="008334A9" w:rsidRPr="008334A9" w:rsidRDefault="008334A9" w:rsidP="008334A9">
      <w:pPr>
        <w:spacing w:after="5" w:line="283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>Ход игры:</w:t>
      </w:r>
      <w:r w:rsidRPr="008334A9">
        <w:rPr>
          <w:sz w:val="28"/>
          <w:szCs w:val="28"/>
        </w:rPr>
        <w:t xml:space="preserve"> Дети поют песню, прослушивают, как играют звери на своих инструментах, и начинают играть. На вопрос ведущего, кто играет, отвечает тот, у кого большая </w:t>
      </w:r>
      <w:proofErr w:type="spellStart"/>
      <w:r w:rsidRPr="008334A9">
        <w:rPr>
          <w:sz w:val="28"/>
          <w:szCs w:val="28"/>
        </w:rPr>
        <w:t>нецветная</w:t>
      </w:r>
      <w:proofErr w:type="spellEnd"/>
      <w:r w:rsidRPr="008334A9">
        <w:rPr>
          <w:sz w:val="28"/>
          <w:szCs w:val="28"/>
        </w:rPr>
        <w:t xml:space="preserve"> карта соответствует исполненному ритмическому рисунку. </w:t>
      </w:r>
    </w:p>
    <w:p w:rsidR="008334A9" w:rsidRPr="008334A9" w:rsidRDefault="008334A9" w:rsidP="008334A9">
      <w:pPr>
        <w:spacing w:after="48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F50DF1" w:rsidRPr="00F50DF1" w:rsidRDefault="00F50DF1" w:rsidP="00F50DF1">
      <w:pPr>
        <w:pStyle w:val="1"/>
        <w:spacing w:after="3" w:line="291" w:lineRule="auto"/>
        <w:ind w:left="-15" w:right="-24" w:firstLine="1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0D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 НА РАЗЛИЧИЕ ТЕМБРОВОЙ ОКРАСКИ</w:t>
      </w:r>
    </w:p>
    <w:p w:rsidR="008334A9" w:rsidRPr="00F50DF1" w:rsidRDefault="00F50DF1" w:rsidP="00F50DF1">
      <w:pPr>
        <w:pStyle w:val="1"/>
        <w:spacing w:after="3" w:line="291" w:lineRule="auto"/>
        <w:ind w:left="-15" w:right="-24" w:firstLine="1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0DF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334A9" w:rsidRPr="00F50DF1">
        <w:rPr>
          <w:rFonts w:ascii="Times New Roman" w:hAnsi="Times New Roman" w:cs="Times New Roman"/>
          <w:b/>
          <w:color w:val="auto"/>
          <w:sz w:val="28"/>
          <w:szCs w:val="28"/>
        </w:rPr>
        <w:t>Волшебная посылка</w:t>
      </w:r>
      <w:r w:rsidRPr="00F50DF1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</w:t>
      </w:r>
      <w:proofErr w:type="gramStart"/>
      <w:r w:rsidRPr="008334A9">
        <w:rPr>
          <w:i/>
          <w:sz w:val="28"/>
          <w:szCs w:val="28"/>
        </w:rPr>
        <w:t xml:space="preserve">игры:  </w:t>
      </w:r>
      <w:r w:rsidRPr="008334A9">
        <w:rPr>
          <w:sz w:val="28"/>
          <w:szCs w:val="28"/>
        </w:rPr>
        <w:t>Воспитатель</w:t>
      </w:r>
      <w:proofErr w:type="gramEnd"/>
      <w:r w:rsidRPr="008334A9">
        <w:rPr>
          <w:sz w:val="28"/>
          <w:szCs w:val="28"/>
        </w:rPr>
        <w:t xml:space="preserve"> говорит детям, что в детский сад пришла посылка, и не </w:t>
      </w:r>
      <w:r w:rsidRPr="008334A9">
        <w:rPr>
          <w:sz w:val="28"/>
          <w:szCs w:val="28"/>
        </w:rPr>
        <w:lastRenderedPageBreak/>
        <w:t xml:space="preserve">простая – волшебная. «Отгадайте, что в ней, и тогда она будет ваша». За ширмой воспитатель поочерёдно играет </w:t>
      </w:r>
      <w:proofErr w:type="gramStart"/>
      <w:r w:rsidRPr="008334A9">
        <w:rPr>
          <w:sz w:val="28"/>
          <w:szCs w:val="28"/>
        </w:rPr>
        <w:t>на  каком</w:t>
      </w:r>
      <w:proofErr w:type="gramEnd"/>
      <w:r w:rsidRPr="008334A9">
        <w:rPr>
          <w:sz w:val="28"/>
          <w:szCs w:val="28"/>
        </w:rPr>
        <w:t>-либо инструменте. Если дети правильно отгадали название инструмента, взятого из посылки, педагог передаёт его им. Закончить игру можно «</w:t>
      </w:r>
      <w:proofErr w:type="spellStart"/>
      <w:proofErr w:type="gramStart"/>
      <w:r w:rsidRPr="008334A9">
        <w:rPr>
          <w:sz w:val="28"/>
          <w:szCs w:val="28"/>
        </w:rPr>
        <w:t>Оркес-тром</w:t>
      </w:r>
      <w:proofErr w:type="spellEnd"/>
      <w:proofErr w:type="gramEnd"/>
      <w:r w:rsidRPr="008334A9">
        <w:rPr>
          <w:sz w:val="28"/>
          <w:szCs w:val="28"/>
        </w:rPr>
        <w:t xml:space="preserve">».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Большая коробка-посылка, металлофон, бубен, барабан, ложки, бубенчики, небольшая ширма. </w:t>
      </w:r>
    </w:p>
    <w:p w:rsidR="008334A9" w:rsidRPr="008334A9" w:rsidRDefault="008334A9" w:rsidP="008334A9">
      <w:pPr>
        <w:spacing w:after="43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8334A9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К нам гости пришли</w:t>
      </w:r>
      <w:r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>Игровой материал:</w:t>
      </w:r>
      <w:r w:rsidRPr="008334A9">
        <w:rPr>
          <w:sz w:val="28"/>
          <w:szCs w:val="28"/>
        </w:rPr>
        <w:t xml:space="preserve"> Игрушки бибабо (медведь, заяц, лошадка, птичка). Музыкальные инструменты: бубен, металлофон, молоточек, колокольчик.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Воспитатель говорит детям, что сегодня к ним должны прийти гости. Раздаётся стук в дверь, воспитатель подходит к двери и незаметно надевает на руку игрушку. ку. «Здравствуйте, ребята, я пришёл к вам в гости, чтобы поиграть с вами и поплясать. Лена, сыграй на бубне, а я попляшу». Девочка ударяет в бубен, мишка танцует. И так далее. Зайка скачет под металлофон. Птичка летит под колокольчик. Лошадка скачет под молоточек. </w:t>
      </w:r>
    </w:p>
    <w:p w:rsidR="008334A9" w:rsidRPr="008334A9" w:rsidRDefault="008334A9" w:rsidP="008334A9">
      <w:pPr>
        <w:spacing w:after="46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8334A9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Кто в домике живёт</w:t>
      </w:r>
      <w:r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Воспитатель рассаживает детей вокруг стола и показывает им домик-теремок.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Говорит, что в нём живут кошка с котёнком, птица с птенчиком, собачка со щенком. Объясняет, что на первом этаже живут мамы, а на втором – дети. Однажды, все пошли гулять, а когда вернулись, перепутали, кто, где живёт. Предлагает помочь найти свои комнаты (раздаёт детям картинки). Проигрывает песни в различных регистрах. Дети слушают, определяют, чья музыка звучит, и вставляют карточку.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Теремок с окошками, карточки с </w:t>
      </w:r>
      <w:proofErr w:type="gramStart"/>
      <w:r w:rsidRPr="008334A9">
        <w:rPr>
          <w:sz w:val="28"/>
          <w:szCs w:val="28"/>
        </w:rPr>
        <w:t>животными  (</w:t>
      </w:r>
      <w:proofErr w:type="gramEnd"/>
      <w:r w:rsidRPr="008334A9">
        <w:rPr>
          <w:sz w:val="28"/>
          <w:szCs w:val="28"/>
        </w:rPr>
        <w:t xml:space="preserve">кошка, котёнок, птица, птенец, собака, щенок). </w:t>
      </w:r>
    </w:p>
    <w:p w:rsidR="008334A9" w:rsidRPr="008334A9" w:rsidRDefault="008334A9" w:rsidP="008334A9">
      <w:pPr>
        <w:spacing w:after="46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8334A9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Подумай и отгадай</w:t>
      </w:r>
      <w:r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На доску выставляют картинки с изображением зайца, птицы, медведя. </w:t>
      </w:r>
      <w:proofErr w:type="spellStart"/>
      <w:r w:rsidRPr="008334A9">
        <w:rPr>
          <w:sz w:val="28"/>
          <w:szCs w:val="28"/>
        </w:rPr>
        <w:t>М.р</w:t>
      </w:r>
      <w:proofErr w:type="spellEnd"/>
      <w:r w:rsidRPr="008334A9">
        <w:rPr>
          <w:sz w:val="28"/>
          <w:szCs w:val="28"/>
        </w:rPr>
        <w:t xml:space="preserve">. предлагает детям послушать знакомые пьесы и отгадать, чья музыка звучит. Детям раздают карточки, они слушают пьесу и поднимают нужную </w:t>
      </w:r>
      <w:proofErr w:type="spellStart"/>
      <w:proofErr w:type="gramStart"/>
      <w:r w:rsidRPr="008334A9">
        <w:rPr>
          <w:sz w:val="28"/>
          <w:szCs w:val="28"/>
        </w:rPr>
        <w:t>картинку.«</w:t>
      </w:r>
      <w:proofErr w:type="gramEnd"/>
      <w:r w:rsidRPr="008334A9">
        <w:rPr>
          <w:sz w:val="28"/>
          <w:szCs w:val="28"/>
        </w:rPr>
        <w:t>Медведь</w:t>
      </w:r>
      <w:proofErr w:type="spellEnd"/>
      <w:r w:rsidRPr="008334A9">
        <w:rPr>
          <w:sz w:val="28"/>
          <w:szCs w:val="28"/>
        </w:rPr>
        <w:t xml:space="preserve">» </w:t>
      </w:r>
      <w:proofErr w:type="spellStart"/>
      <w:r w:rsidRPr="008334A9">
        <w:rPr>
          <w:sz w:val="28"/>
          <w:szCs w:val="28"/>
        </w:rPr>
        <w:t>В.Ребикова</w:t>
      </w:r>
      <w:proofErr w:type="spellEnd"/>
      <w:r w:rsidRPr="008334A9">
        <w:rPr>
          <w:sz w:val="28"/>
          <w:szCs w:val="28"/>
        </w:rPr>
        <w:t xml:space="preserve">, «Птичка» </w:t>
      </w:r>
      <w:proofErr w:type="spellStart"/>
      <w:r w:rsidRPr="008334A9">
        <w:rPr>
          <w:sz w:val="28"/>
          <w:szCs w:val="28"/>
        </w:rPr>
        <w:t>М.Красева</w:t>
      </w:r>
      <w:proofErr w:type="spellEnd"/>
      <w:r w:rsidRPr="008334A9">
        <w:rPr>
          <w:sz w:val="28"/>
          <w:szCs w:val="28"/>
        </w:rPr>
        <w:t xml:space="preserve">, «Зайчик» </w:t>
      </w:r>
      <w:proofErr w:type="spellStart"/>
      <w:r w:rsidRPr="008334A9">
        <w:rPr>
          <w:sz w:val="28"/>
          <w:szCs w:val="28"/>
        </w:rPr>
        <w:t>М.Старокадамского</w:t>
      </w:r>
      <w:proofErr w:type="spellEnd"/>
      <w:r w:rsidRPr="008334A9">
        <w:rPr>
          <w:sz w:val="28"/>
          <w:szCs w:val="28"/>
        </w:rPr>
        <w:t xml:space="preserve">.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Карточки по числу участников с изображением зайца, медведя, птички. </w:t>
      </w:r>
    </w:p>
    <w:p w:rsidR="008334A9" w:rsidRPr="008334A9" w:rsidRDefault="008334A9" w:rsidP="008334A9">
      <w:pPr>
        <w:spacing w:after="38" w:line="259" w:lineRule="auto"/>
        <w:ind w:right="-24"/>
        <w:jc w:val="both"/>
        <w:rPr>
          <w:sz w:val="28"/>
          <w:szCs w:val="28"/>
        </w:rPr>
      </w:pPr>
      <w:r w:rsidRPr="008334A9">
        <w:rPr>
          <w:b/>
          <w:sz w:val="28"/>
          <w:szCs w:val="28"/>
        </w:rPr>
        <w:t xml:space="preserve"> </w:t>
      </w:r>
    </w:p>
    <w:p w:rsidR="008334A9" w:rsidRPr="008334A9" w:rsidRDefault="00F50DF1" w:rsidP="008334A9">
      <w:pPr>
        <w:pStyle w:val="2"/>
        <w:ind w:left="-5" w:right="-24"/>
        <w:jc w:val="both"/>
        <w:rPr>
          <w:color w:val="auto"/>
          <w:sz w:val="28"/>
          <w:szCs w:val="28"/>
        </w:rPr>
      </w:pPr>
      <w:r w:rsidRPr="00F50DF1">
        <w:rPr>
          <w:color w:val="auto"/>
          <w:sz w:val="28"/>
          <w:szCs w:val="28"/>
          <w:u w:val="none"/>
        </w:rPr>
        <w:t>«</w:t>
      </w:r>
      <w:r w:rsidR="008334A9" w:rsidRPr="00F50DF1">
        <w:rPr>
          <w:color w:val="auto"/>
          <w:sz w:val="28"/>
          <w:szCs w:val="28"/>
          <w:u w:val="none"/>
        </w:rPr>
        <w:t>Укрась музыку</w:t>
      </w:r>
      <w:r>
        <w:rPr>
          <w:color w:val="auto"/>
          <w:sz w:val="28"/>
          <w:szCs w:val="28"/>
          <w:u w:val="none"/>
        </w:rPr>
        <w:t>»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Записи с вокальной музыкой, знакомой детям; музыкальные инструменты (треугольник, дудочка, колокольчик, бубен, маракас и др.) </w:t>
      </w:r>
    </w:p>
    <w:p w:rsidR="008334A9" w:rsidRPr="008334A9" w:rsidRDefault="008334A9" w:rsidP="008334A9">
      <w:pPr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Ребёнок слушает музыкальное произведение, определяет настроение в музыке и выбирает музыкальный инструмент, подходящий по своему тембру к характеру произведения. Подыгрывает на выбранном инструменте, украшая звучание.   </w:t>
      </w:r>
    </w:p>
    <w:p w:rsidR="008334A9" w:rsidRPr="008334A9" w:rsidRDefault="008334A9" w:rsidP="008334A9">
      <w:pPr>
        <w:spacing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F50DF1" w:rsidRPr="00F50DF1" w:rsidRDefault="00F50DF1" w:rsidP="00F50DF1">
      <w:pPr>
        <w:spacing w:after="26" w:line="259" w:lineRule="auto"/>
        <w:ind w:right="-24"/>
        <w:jc w:val="center"/>
        <w:rPr>
          <w:b/>
          <w:sz w:val="28"/>
          <w:szCs w:val="28"/>
        </w:rPr>
      </w:pPr>
      <w:r w:rsidRPr="00F50DF1">
        <w:rPr>
          <w:b/>
          <w:sz w:val="28"/>
          <w:szCs w:val="28"/>
        </w:rPr>
        <w:t>ИГРЫ НА РАЗЛИЧИЕ ДИНАМИКИ.</w:t>
      </w:r>
    </w:p>
    <w:p w:rsidR="008334A9" w:rsidRPr="00F50DF1" w:rsidRDefault="00F50DF1" w:rsidP="00F50DF1">
      <w:pPr>
        <w:pStyle w:val="1"/>
        <w:spacing w:after="3" w:line="291" w:lineRule="auto"/>
        <w:ind w:left="-15" w:right="-24" w:firstLine="1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0DF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«</w:t>
      </w:r>
      <w:r w:rsidR="008334A9" w:rsidRPr="00F50DF1">
        <w:rPr>
          <w:rFonts w:ascii="Times New Roman" w:hAnsi="Times New Roman" w:cs="Times New Roman"/>
          <w:b/>
          <w:color w:val="auto"/>
          <w:sz w:val="28"/>
          <w:szCs w:val="28"/>
        </w:rPr>
        <w:t>Громко – тихо</w:t>
      </w:r>
      <w:r w:rsidRPr="00F50DF1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»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Две карточки с изображением большого аккордеона и малого. Цветные карточки: красные – громко, серые - тихо. 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>Ход игры:</w:t>
      </w:r>
      <w:r w:rsidRPr="008334A9">
        <w:rPr>
          <w:sz w:val="28"/>
          <w:szCs w:val="28"/>
        </w:rPr>
        <w:t xml:space="preserve"> Детям предлагается спеть песню или послушать песню в записи, после прослушивания дети выкладывают на карточках динамический рисунок песни. 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>2-й вариант:</w:t>
      </w:r>
      <w:r w:rsidRPr="008334A9">
        <w:rPr>
          <w:sz w:val="28"/>
          <w:szCs w:val="28"/>
        </w:rPr>
        <w:t xml:space="preserve"> Громко или тихо сказать своё имя, помяукать, похрюкать. </w:t>
      </w:r>
      <w:proofErr w:type="spellStart"/>
      <w:r w:rsidRPr="008334A9">
        <w:rPr>
          <w:sz w:val="28"/>
          <w:szCs w:val="28"/>
        </w:rPr>
        <w:t>М.р</w:t>
      </w:r>
      <w:proofErr w:type="spellEnd"/>
      <w:r w:rsidRPr="008334A9">
        <w:rPr>
          <w:sz w:val="28"/>
          <w:szCs w:val="28"/>
        </w:rPr>
        <w:t xml:space="preserve">. исполняет громко 1ю часть и тихо 2-ю. На форте дети хлопают в ладоши, на пиано – выполняют «фонарики». Можно использовать любые движения. Игра проводится сначала только по показу воспитателя. </w:t>
      </w:r>
    </w:p>
    <w:p w:rsidR="008334A9" w:rsidRPr="008334A9" w:rsidRDefault="008334A9" w:rsidP="008334A9">
      <w:pPr>
        <w:spacing w:after="31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8334A9" w:rsidRDefault="00F50DF1" w:rsidP="008334A9">
      <w:pPr>
        <w:spacing w:after="86" w:line="259" w:lineRule="auto"/>
        <w:ind w:left="-5" w:right="-24"/>
        <w:jc w:val="both"/>
        <w:rPr>
          <w:sz w:val="28"/>
          <w:szCs w:val="28"/>
        </w:rPr>
      </w:pPr>
      <w:r w:rsidRPr="00F50DF1">
        <w:rPr>
          <w:b/>
          <w:sz w:val="28"/>
          <w:szCs w:val="28"/>
          <w:u w:color="000000"/>
        </w:rPr>
        <w:t>«Тише, громче в бубен бей</w:t>
      </w:r>
      <w:r>
        <w:rPr>
          <w:b/>
          <w:sz w:val="28"/>
          <w:szCs w:val="28"/>
        </w:rPr>
        <w:t>»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бубен или другой музыкальный инструмент, металлофон. 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Познакомить с песней «Тише, громче в бубен бей». Взрослый исполняет песню с детьми на металлофоне. Дети, чьё имя пропели ударяют в бубен громко или тихо.   </w:t>
      </w:r>
    </w:p>
    <w:p w:rsidR="008334A9" w:rsidRPr="008334A9" w:rsidRDefault="008334A9" w:rsidP="008334A9">
      <w:pPr>
        <w:spacing w:line="259" w:lineRule="auto"/>
        <w:ind w:right="-24"/>
        <w:jc w:val="both"/>
        <w:rPr>
          <w:sz w:val="28"/>
          <w:szCs w:val="28"/>
        </w:rPr>
      </w:pPr>
      <w:r w:rsidRPr="008334A9">
        <w:rPr>
          <w:b/>
          <w:i/>
          <w:sz w:val="28"/>
          <w:szCs w:val="28"/>
        </w:rPr>
        <w:t xml:space="preserve"> </w:t>
      </w:r>
    </w:p>
    <w:p w:rsidR="00F50DF1" w:rsidRPr="00F50DF1" w:rsidRDefault="00F50DF1" w:rsidP="008334A9">
      <w:pPr>
        <w:spacing w:after="3" w:line="291" w:lineRule="auto"/>
        <w:ind w:left="-15" w:right="-24" w:firstLine="3495"/>
        <w:jc w:val="both"/>
        <w:rPr>
          <w:b/>
          <w:sz w:val="28"/>
          <w:szCs w:val="28"/>
        </w:rPr>
      </w:pPr>
      <w:r w:rsidRPr="00F50DF1">
        <w:rPr>
          <w:b/>
          <w:sz w:val="28"/>
          <w:szCs w:val="28"/>
        </w:rPr>
        <w:t xml:space="preserve">ИГРЫ НА ВОСПРИЯТИЕ МУЗЫКИ </w:t>
      </w:r>
    </w:p>
    <w:p w:rsidR="008334A9" w:rsidRPr="00F50DF1" w:rsidRDefault="00F50DF1" w:rsidP="00F50DF1">
      <w:pPr>
        <w:spacing w:after="3" w:line="291" w:lineRule="auto"/>
        <w:ind w:left="-15" w:right="-24" w:firstLine="15"/>
        <w:jc w:val="both"/>
        <w:rPr>
          <w:sz w:val="28"/>
          <w:szCs w:val="28"/>
        </w:rPr>
      </w:pPr>
      <w:r w:rsidRPr="00F50DF1">
        <w:rPr>
          <w:b/>
          <w:sz w:val="28"/>
          <w:szCs w:val="28"/>
          <w:u w:color="000000"/>
        </w:rPr>
        <w:t>«</w:t>
      </w:r>
      <w:r w:rsidR="008334A9" w:rsidRPr="00F50DF1">
        <w:rPr>
          <w:b/>
          <w:sz w:val="28"/>
          <w:szCs w:val="28"/>
          <w:u w:color="000000"/>
        </w:rPr>
        <w:t>Что делают дети?</w:t>
      </w:r>
      <w:r w:rsidRPr="00F50DF1">
        <w:rPr>
          <w:b/>
          <w:sz w:val="28"/>
          <w:szCs w:val="28"/>
        </w:rPr>
        <w:t>»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Карточки по числу игроков. На одной половине изображены дети (они поют, маршируют, спят), другая половинка пустая. 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игры: </w:t>
      </w:r>
      <w:r w:rsidRPr="008334A9">
        <w:rPr>
          <w:sz w:val="28"/>
          <w:szCs w:val="28"/>
        </w:rPr>
        <w:t xml:space="preserve">Детям раздают по одной карточке. Педагог исполняет знакомые музыкальные произведения: колыбельные, пляски, песни, марши. Дети, угадавшие мелодию, закрывают, пустую половинку карточки фишкой. </w:t>
      </w:r>
    </w:p>
    <w:p w:rsidR="008334A9" w:rsidRPr="008334A9" w:rsidRDefault="008334A9" w:rsidP="008334A9">
      <w:pPr>
        <w:spacing w:after="30" w:line="259" w:lineRule="auto"/>
        <w:ind w:right="-24"/>
        <w:jc w:val="both"/>
        <w:rPr>
          <w:sz w:val="28"/>
          <w:szCs w:val="28"/>
        </w:rPr>
      </w:pPr>
      <w:r w:rsidRPr="008334A9">
        <w:rPr>
          <w:sz w:val="28"/>
          <w:szCs w:val="28"/>
        </w:rPr>
        <w:t xml:space="preserve"> </w:t>
      </w:r>
    </w:p>
    <w:p w:rsidR="008334A9" w:rsidRPr="00F50DF1" w:rsidRDefault="00F50DF1" w:rsidP="008334A9">
      <w:pPr>
        <w:pStyle w:val="1"/>
        <w:ind w:left="-5" w:right="-2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0DF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334A9" w:rsidRPr="00F50DF1">
        <w:rPr>
          <w:rFonts w:ascii="Times New Roman" w:hAnsi="Times New Roman" w:cs="Times New Roman"/>
          <w:b/>
          <w:color w:val="auto"/>
          <w:sz w:val="28"/>
          <w:szCs w:val="28"/>
        </w:rPr>
        <w:t>Найди игрушку</w:t>
      </w:r>
      <w:r w:rsidRPr="00F50DF1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»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Игрушки или картинки, соответствующие содержанию песен: зайка, мишка, кошечка, петушок и т.д. 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Ход </w:t>
      </w:r>
      <w:proofErr w:type="gramStart"/>
      <w:r w:rsidRPr="008334A9">
        <w:rPr>
          <w:i/>
          <w:sz w:val="28"/>
          <w:szCs w:val="28"/>
        </w:rPr>
        <w:t xml:space="preserve">игры:  </w:t>
      </w:r>
      <w:r w:rsidRPr="008334A9">
        <w:rPr>
          <w:sz w:val="28"/>
          <w:szCs w:val="28"/>
        </w:rPr>
        <w:t>Воспитатель</w:t>
      </w:r>
      <w:proofErr w:type="gramEnd"/>
      <w:r w:rsidRPr="008334A9">
        <w:rPr>
          <w:sz w:val="28"/>
          <w:szCs w:val="28"/>
        </w:rPr>
        <w:t xml:space="preserve"> предлагает послушать пьесу и выбрать игрушку. Ребёнок по характеру определяет, кто это может быть. Дети играют, пока не закончатся все игрушки. </w:t>
      </w:r>
    </w:p>
    <w:p w:rsidR="008334A9" w:rsidRPr="008334A9" w:rsidRDefault="008334A9" w:rsidP="008334A9">
      <w:pPr>
        <w:spacing w:line="259" w:lineRule="auto"/>
        <w:ind w:right="-24"/>
        <w:jc w:val="both"/>
        <w:rPr>
          <w:sz w:val="28"/>
          <w:szCs w:val="28"/>
        </w:rPr>
      </w:pPr>
      <w:r w:rsidRPr="008334A9">
        <w:rPr>
          <w:b/>
          <w:sz w:val="28"/>
          <w:szCs w:val="28"/>
        </w:rPr>
        <w:t xml:space="preserve"> </w:t>
      </w:r>
    </w:p>
    <w:p w:rsidR="008334A9" w:rsidRPr="00F50DF1" w:rsidRDefault="00F50DF1" w:rsidP="008334A9">
      <w:pPr>
        <w:pStyle w:val="1"/>
        <w:ind w:left="-5" w:right="-2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0DF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334A9" w:rsidRPr="00F50DF1">
        <w:rPr>
          <w:rFonts w:ascii="Times New Roman" w:hAnsi="Times New Roman" w:cs="Times New Roman"/>
          <w:b/>
          <w:color w:val="auto"/>
          <w:sz w:val="28"/>
          <w:szCs w:val="28"/>
        </w:rPr>
        <w:t>Нарисуй песню</w:t>
      </w:r>
      <w:r w:rsidRPr="00F50DF1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»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 xml:space="preserve">Игровой материал: </w:t>
      </w:r>
      <w:r w:rsidRPr="008334A9">
        <w:rPr>
          <w:sz w:val="28"/>
          <w:szCs w:val="28"/>
        </w:rPr>
        <w:t xml:space="preserve">Любая песня, альбомный лист, карандаши или фломастеры. </w:t>
      </w:r>
    </w:p>
    <w:p w:rsidR="008334A9" w:rsidRPr="008334A9" w:rsidRDefault="008334A9" w:rsidP="008334A9">
      <w:pPr>
        <w:spacing w:after="13" w:line="268" w:lineRule="auto"/>
        <w:ind w:left="-5" w:right="-24"/>
        <w:jc w:val="both"/>
        <w:rPr>
          <w:sz w:val="28"/>
          <w:szCs w:val="28"/>
        </w:rPr>
      </w:pPr>
      <w:r w:rsidRPr="008334A9">
        <w:rPr>
          <w:i/>
          <w:sz w:val="28"/>
          <w:szCs w:val="28"/>
        </w:rPr>
        <w:t>Ход игры:</w:t>
      </w:r>
      <w:r w:rsidRPr="008334A9">
        <w:rPr>
          <w:sz w:val="28"/>
          <w:szCs w:val="28"/>
        </w:rPr>
        <w:t xml:space="preserve"> Предложить детям передать содержание любимой песни при помощи рисунка. Во время рисования, звучит эта песня. </w:t>
      </w:r>
    </w:p>
    <w:p w:rsidR="00AB2293" w:rsidRDefault="00AB2293" w:rsidP="00AB2293">
      <w:pPr>
        <w:shd w:val="clear" w:color="auto" w:fill="FFFFFF"/>
        <w:ind w:right="-24"/>
        <w:jc w:val="center"/>
        <w:rPr>
          <w:b/>
          <w:bCs/>
          <w:i/>
          <w:iCs/>
          <w:color w:val="000000"/>
          <w:sz w:val="52"/>
          <w:szCs w:val="52"/>
        </w:rPr>
      </w:pPr>
    </w:p>
    <w:p w:rsidR="00522AFE" w:rsidRPr="00522AFE" w:rsidRDefault="00522AFE" w:rsidP="00522AFE">
      <w:pPr>
        <w:shd w:val="clear" w:color="auto" w:fill="FFFFFF"/>
        <w:ind w:right="1210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</w:p>
    <w:sectPr w:rsidR="00522AFE" w:rsidRPr="00522AFE" w:rsidSect="00617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00"/>
    <w:multiLevelType w:val="hybridMultilevel"/>
    <w:tmpl w:val="11425A60"/>
    <w:lvl w:ilvl="0" w:tplc="7000085C">
      <w:start w:val="1"/>
      <w:numFmt w:val="bullet"/>
      <w:lvlText w:val="*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6890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7B2E1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9201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50E3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A2E6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AA0D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66C0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4462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7331"/>
    <w:rsid w:val="0042213B"/>
    <w:rsid w:val="004B3904"/>
    <w:rsid w:val="00522AFE"/>
    <w:rsid w:val="005D03CF"/>
    <w:rsid w:val="00617331"/>
    <w:rsid w:val="008334A9"/>
    <w:rsid w:val="00846CBB"/>
    <w:rsid w:val="0085024B"/>
    <w:rsid w:val="00923E13"/>
    <w:rsid w:val="00A11712"/>
    <w:rsid w:val="00AB2293"/>
    <w:rsid w:val="00C2494B"/>
    <w:rsid w:val="00C37B44"/>
    <w:rsid w:val="00C50FF7"/>
    <w:rsid w:val="00C66464"/>
    <w:rsid w:val="00D46D69"/>
    <w:rsid w:val="00E55C2A"/>
    <w:rsid w:val="00EF4B3B"/>
    <w:rsid w:val="00F5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68F5"/>
  <w15:docId w15:val="{9F5E2FE9-848E-4675-A4D1-2879CC3E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D03CF"/>
    <w:pPr>
      <w:keepNext/>
      <w:keepLines/>
      <w:spacing w:after="32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D03CF"/>
    <w:rPr>
      <w:rFonts w:ascii="Times New Roman" w:eastAsia="Times New Roman" w:hAnsi="Times New Roman" w:cs="Times New Roman"/>
      <w:b/>
      <w:color w:val="000000"/>
      <w:u w:val="single"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4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Функ Юрий Алексеевич</cp:lastModifiedBy>
  <cp:revision>13</cp:revision>
  <dcterms:created xsi:type="dcterms:W3CDTF">2012-01-16T13:20:00Z</dcterms:created>
  <dcterms:modified xsi:type="dcterms:W3CDTF">2022-09-18T15:00:00Z</dcterms:modified>
</cp:coreProperties>
</file>