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8A0F78" w14:textId="03A80376" w:rsidR="00D32A4D" w:rsidRPr="00D32A4D" w:rsidRDefault="00D32A4D" w:rsidP="00D32A4D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u w:val="single"/>
          <w:lang w:eastAsia="ru-RU"/>
        </w:rPr>
      </w:pPr>
      <w:r w:rsidRPr="00D32A4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u w:val="single"/>
          <w:lang w:eastAsia="ru-RU"/>
        </w:rPr>
        <w:t xml:space="preserve">Создание условий для формирования финансовой </w:t>
      </w:r>
      <w:r w:rsidRPr="00D32A4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u w:val="single"/>
          <w:lang w:eastAsia="ru-RU"/>
        </w:rPr>
        <w:t xml:space="preserve"> и экономической </w:t>
      </w:r>
      <w:r w:rsidRPr="00D32A4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u w:val="single"/>
          <w:lang w:eastAsia="ru-RU"/>
        </w:rPr>
        <w:t>грамотности детей</w:t>
      </w:r>
      <w:r w:rsidRPr="00D32A4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u w:val="single"/>
          <w:lang w:eastAsia="ru-RU"/>
        </w:rPr>
        <w:t>.</w:t>
      </w:r>
    </w:p>
    <w:p w14:paraId="2B13BD4B" w14:textId="63B82E43" w:rsidR="00D32A4D" w:rsidRPr="00D32A4D" w:rsidRDefault="00D32A4D" w:rsidP="00D32A4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Финансовое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просвещение и воспитание 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детей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дошкольного возраста – сравнительно новое направление в дошкольной педагогике. Ведь </w:t>
      </w:r>
      <w:hyperlink r:id="rId5" w:tooltip="Финансовая грамотность, деньги. Экономическое воспитание" w:history="1">
        <w:r w:rsidRPr="00D32A4D">
          <w:rPr>
            <w:rFonts w:ascii="Times New Roman" w:eastAsia="Times New Roman" w:hAnsi="Times New Roman" w:cs="Times New Roman"/>
            <w:b/>
            <w:bCs/>
            <w:color w:val="0000FF"/>
            <w:sz w:val="28"/>
            <w:szCs w:val="28"/>
            <w:u w:val="single"/>
            <w:lang w:eastAsia="ru-RU"/>
          </w:rPr>
          <w:t>финансовая грамотность</w:t>
        </w:r>
      </w:hyperlink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глобальной социальной проблемой, неотделимой от ребенка с ранних лет его жизни.</w:t>
      </w:r>
    </w:p>
    <w:p w14:paraId="2F51B0E0" w14:textId="77777777" w:rsidR="00D32A4D" w:rsidRPr="00D32A4D" w:rsidRDefault="00D32A4D" w:rsidP="00D32A4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Дети, так или иначе, </w:t>
      </w:r>
      <w:r w:rsidRPr="00D32A4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рано включаются экономическую жизнь семьи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: сталкиваются с деньгами, рекламой, ходят с родителями в магазин, участвуют в купле-продаже, овладевая таким образом первичными экономическими знаниями, пока еще на житейском уровне.</w:t>
      </w:r>
    </w:p>
    <w:p w14:paraId="4D84B725" w14:textId="77777777" w:rsidR="00D32A4D" w:rsidRPr="00D32A4D" w:rsidRDefault="00D32A4D" w:rsidP="00D32A4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сожалению, 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финансовой грамотности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почти не обучают в детских садах. А 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грамотное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отношение к собственным деньгам и опыт пользования 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финансовыми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продуктами в раннем возрасте открывает хорошие возможности и способствует 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финансовому благополучию детей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когда они вырастают.</w:t>
      </w:r>
    </w:p>
    <w:p w14:paraId="7772EB72" w14:textId="77777777" w:rsidR="00D32A4D" w:rsidRPr="00D32A4D" w:rsidRDefault="00D32A4D" w:rsidP="00D32A4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Финансовая грамотность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это психологическое качество человека, показывающее степень его осведомленности в 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финансовых вопросах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, умение зарабатывать и управлять деньгами.</w:t>
      </w:r>
    </w:p>
    <w:p w14:paraId="0EBF5F91" w14:textId="77777777" w:rsidR="00D32A4D" w:rsidRPr="00D32A4D" w:rsidRDefault="00D32A4D" w:rsidP="00D32A4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Среди психологов, педагогов не существует единого взгляда на стандарты обучения 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финансовой грамотности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EC1E78F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Большинство ученых считают, что обучение 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финансовой грамотности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целесообразно начинать в раннем возрасте на начальных ступенях образовательной системы.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(В. В. Чумаченко, А. П. Горяев)</w:t>
      </w:r>
    </w:p>
    <w:p w14:paraId="4FDD4765" w14:textId="77777777" w:rsidR="00D32A4D" w:rsidRPr="00D32A4D" w:rsidRDefault="00D32A4D" w:rsidP="00D32A4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 связи с этим были поставлены следующие задачи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7708BD7D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сформировать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первичные экономические понятия;</w:t>
      </w:r>
    </w:p>
    <w:p w14:paraId="255A4F69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научить 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детей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правильному отношению к деньгам, способам их зарабатывания и разумному их использованию;</w:t>
      </w:r>
    </w:p>
    <w:p w14:paraId="14A5314F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lastRenderedPageBreak/>
        <w:t>- объяснить взаимосвязь между экономическими и этическими категориями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: труд, товар, деньги, цена, стоимость - с одной стороны и нравственными понятиями, такими, как бережливость, честность, экономность, щедрость и т. д. ;</w:t>
      </w:r>
    </w:p>
    <w:p w14:paraId="20616617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научить 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детей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правильно вести себя в реальных жизненных ситуациях, носящих экономический характер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(покупка в магазине, плата за проезд в транспорте и т. д.)</w:t>
      </w:r>
    </w:p>
    <w:p w14:paraId="53963148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-воспитывать представления о сущности таких нравственных категорий, как экономность, бережливость</w:t>
      </w:r>
    </w:p>
    <w:p w14:paraId="43ED8873" w14:textId="77777777" w:rsidR="00D32A4D" w:rsidRPr="00D32A4D" w:rsidRDefault="00D32A4D" w:rsidP="00D32A4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Формы работы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</w:p>
    <w:p w14:paraId="0A986FD5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Деловые, сюжетно-ролевые игры, </w:t>
      </w:r>
      <w:r w:rsidRPr="00D32A4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такие как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«Вместе за покупками»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«Как потратить деньги с пользой»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</w:t>
      </w:r>
      <w:r w:rsidRPr="00D32A4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Финансовый крокодил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«Необходимые и желаемые траты»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«Спасатели»</w:t>
      </w:r>
    </w:p>
    <w:p w14:paraId="1506FFDF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Анализ поступков героев художественных произведений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«Муха – цокотуха»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«Дядя Федор, пес и кот»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«Золотой ключик, или приключения Буратино»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др.</w:t>
      </w:r>
    </w:p>
    <w:p w14:paraId="4892B80C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Беседы с детьми,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«Необходимые и желаемые траты»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«Что такое бартер»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«Ловушка – реклама»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«Деньги разных стран»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беседы с привлечением родителей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(сотрудников экономического сектора)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«Как посчитать деньги»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«Как </w:t>
      </w:r>
      <w:r w:rsidRPr="00D32A4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сформировать семейный бюджет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«Кредиты и займы»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«Дети и деньги»</w:t>
      </w:r>
    </w:p>
    <w:p w14:paraId="3FAB7A61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Квесты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</w:t>
      </w:r>
      <w:proofErr w:type="spellStart"/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Фикси</w:t>
      </w:r>
      <w:proofErr w:type="spellEnd"/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– магазин»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«Товары и услуги»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</w:t>
      </w:r>
      <w:proofErr w:type="spellStart"/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Фикси</w:t>
      </w:r>
      <w:proofErr w:type="spellEnd"/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– секрет»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</w:t>
      </w:r>
      <w:proofErr w:type="spellStart"/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Фикси</w:t>
      </w:r>
      <w:proofErr w:type="spellEnd"/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– музей»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«Удачная покупка»</w:t>
      </w:r>
    </w:p>
    <w:p w14:paraId="3082A2CC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Экскурсии как реальные (в доступные места социальной сферы, так и виртуальные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(видео снятые родителями о своей профессии)</w:t>
      </w:r>
    </w:p>
    <w:p w14:paraId="1EAC317F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Использование карт для самостоятельной деятельности 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детей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настольно – печатных дидактических игр.</w:t>
      </w:r>
    </w:p>
    <w:p w14:paraId="4EF39041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</w:t>
      </w:r>
      <w:proofErr w:type="spellStart"/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Электронно</w:t>
      </w:r>
      <w:proofErr w:type="spellEnd"/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образовательные ресурсы и ИКТ.</w:t>
      </w:r>
    </w:p>
    <w:p w14:paraId="70F1F383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«Кто по профессии?»</w:t>
      </w:r>
    </w:p>
    <w:p w14:paraId="0D17E9FF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экране герои мультфильмов, ваша задача угадать кто они по профессии.</w:t>
      </w:r>
    </w:p>
    <w:p w14:paraId="6978836C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• Печкин-почтальон.</w:t>
      </w:r>
    </w:p>
    <w:p w14:paraId="4F56B162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• Айболит-доктор</w:t>
      </w:r>
    </w:p>
    <w:p w14:paraId="4BDFCCB3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Винтик и </w:t>
      </w:r>
      <w:proofErr w:type="spellStart"/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Шпунтик</w:t>
      </w:r>
      <w:proofErr w:type="spellEnd"/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-механики</w:t>
      </w:r>
    </w:p>
    <w:p w14:paraId="63BCCF88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• Старик-рыбак</w:t>
      </w:r>
    </w:p>
    <w:p w14:paraId="5D7292CF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• Карабас-Барабас-владелец театра, кукловод</w:t>
      </w:r>
    </w:p>
    <w:p w14:paraId="0F76F973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• Храбрый портняжка-портной</w:t>
      </w:r>
    </w:p>
    <w:p w14:paraId="624C79FB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• Дядя Стёпа-милиционер</w:t>
      </w:r>
    </w:p>
    <w:p w14:paraId="2AF07DC8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Папа </w:t>
      </w:r>
      <w:proofErr w:type="spellStart"/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Свин</w:t>
      </w:r>
      <w:proofErr w:type="spellEnd"/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-кондитер</w:t>
      </w:r>
    </w:p>
    <w:p w14:paraId="67163533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Фрекен </w:t>
      </w:r>
      <w:proofErr w:type="spellStart"/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Бокк</w:t>
      </w:r>
      <w:proofErr w:type="spellEnd"/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домоучительница</w:t>
      </w:r>
      <w:proofErr w:type="spellEnd"/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, няня</w:t>
      </w:r>
    </w:p>
    <w:p w14:paraId="5A03D3AC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• Три поросенка- строители</w:t>
      </w:r>
    </w:p>
    <w:p w14:paraId="5FDC47C5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Дядюшка </w:t>
      </w:r>
      <w:proofErr w:type="spellStart"/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Мокус</w:t>
      </w:r>
      <w:proofErr w:type="spellEnd"/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- фокусник, артист цирка</w:t>
      </w:r>
    </w:p>
    <w:p w14:paraId="20BA4C0D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Скрудж </w:t>
      </w:r>
      <w:proofErr w:type="spellStart"/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Макдак</w:t>
      </w:r>
      <w:proofErr w:type="spellEnd"/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- бизнесмен, владелец многопрофильного холдинга</w:t>
      </w:r>
    </w:p>
    <w:p w14:paraId="26044F63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• Белка и Стрелка- космонавты</w:t>
      </w:r>
    </w:p>
    <w:p w14:paraId="0E665971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предлагаю организовать две команды по 3 человека для участия в данной игре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«Семейный бюджет»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781FAAD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Задание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Команде выдается по 15 монет и большой круг, разделенный на 7 секторов. Определите, пожалуйста, куда вы израсходуете деньги. Семья 4 человека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(мать, отец, сын, дочь)</w:t>
      </w:r>
    </w:p>
    <w:p w14:paraId="207A8249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Квартплата. В секторе изображено лампочка горящая, кран с водой и батарея, 4 свободных кружка для оплаты.</w:t>
      </w:r>
    </w:p>
    <w:p w14:paraId="16E4F048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Питание. В секторе – продукты питания - 3 свободных кружков для оплаты.</w:t>
      </w:r>
    </w:p>
    <w:p w14:paraId="67E2B1C0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Лекарства. В секторе 2 свободных кружка.</w:t>
      </w:r>
    </w:p>
    <w:p w14:paraId="7ECA0A68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Одежда. В секторе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«одежда и обувь»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- 4 свободных кружочка для оплаты.</w:t>
      </w:r>
    </w:p>
    <w:p w14:paraId="27FE3B0F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Развлечения. В секторе 2 свободных кружка.</w:t>
      </w:r>
    </w:p>
    <w:p w14:paraId="5F2C6AEA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Приятные покупки. В секторе игрушки для 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детей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, духи для мамы или удочка для папы. Здесь 2 свободных кружка для оплаты.</w:t>
      </w:r>
    </w:p>
    <w:p w14:paraId="460E8340" w14:textId="77777777" w:rsidR="00D32A4D" w:rsidRPr="00D32A4D" w:rsidRDefault="00D32A4D" w:rsidP="00D32A4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Вывод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14:paraId="35CE0BD6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Грамотность в сфере финансов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так же как и любая другая, воспитывается в течение продолжительного периода времени на основе принципа </w:t>
      </w:r>
      <w:r w:rsidRPr="00D32A4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«от простого к сложному»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процессе многократного повторения и закрепления, направленного на практическое применение знаний и навыков. 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Формирование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полезных привычек в сфере 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финансов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начиная с раннего возраста поможет избежать детям многих ошибок по мере взросления и приобретения 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финансовой самостоятельности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заложит основу 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финансовой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безопасности и благополучия на протяжении жизни.</w:t>
      </w:r>
    </w:p>
    <w:p w14:paraId="3CA8E590" w14:textId="77777777" w:rsidR="00D32A4D" w:rsidRPr="00D32A4D" w:rsidRDefault="00D32A4D" w:rsidP="00D32A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детства детям нужно прививать чувство ответственности и долга во всех сферах жизни, в том числе и </w:t>
      </w:r>
      <w:r w:rsidRPr="00D32A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финансовой</w:t>
      </w:r>
      <w:r w:rsidRPr="00D32A4D">
        <w:rPr>
          <w:rFonts w:ascii="Times New Roman" w:eastAsia="Times New Roman" w:hAnsi="Times New Roman" w:cs="Times New Roman"/>
          <w:sz w:val="28"/>
          <w:szCs w:val="28"/>
          <w:lang w:eastAsia="ru-RU"/>
        </w:rPr>
        <w:t>, это поможет им в будущем никогда не влезать в долги, держать себя в рамках и аккуратно вести свой бюджет. Нынешним дошкольникам предстоит жить в XXI веке – веке сложных социальных и экономических отношений. Это потребует от них умения правильно ориентироваться в различных жизненных ситуациях, самостоятельно, творчески действовать, а значит – строить свою жизнь более организованно, разумно, интересно.</w:t>
      </w:r>
    </w:p>
    <w:p w14:paraId="5E300158" w14:textId="77777777" w:rsidR="00B31DDE" w:rsidRDefault="00B31DDE"/>
    <w:sectPr w:rsidR="00B31D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C220FC"/>
    <w:multiLevelType w:val="multilevel"/>
    <w:tmpl w:val="2E666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4AE"/>
    <w:rsid w:val="00AF74AE"/>
    <w:rsid w:val="00B31DDE"/>
    <w:rsid w:val="00D32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A5679E"/>
  <w15:chartTrackingRefBased/>
  <w15:docId w15:val="{FC9ED4B5-469A-4452-A61A-617E61B8C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1423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42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080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maam.ru/obrazovanie/ekonomicheskoe-vospitani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799</Words>
  <Characters>4555</Characters>
  <Application>Microsoft Office Word</Application>
  <DocSecurity>0</DocSecurity>
  <Lines>37</Lines>
  <Paragraphs>10</Paragraphs>
  <ScaleCrop>false</ScaleCrop>
  <Company/>
  <LinksUpToDate>false</LinksUpToDate>
  <CharactersWithSpaces>5344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Андрей</cp:lastModifiedBy>
  <cp:revision>3</cp:revision>
  <dcterms:created xsi:type="dcterms:W3CDTF">2024-12-11T09:35:00Z</dcterms:created>
  <dcterms:modified xsi:type="dcterms:W3CDTF">2024-12-11T09:45:00Z</dcterms:modified>
</cp:coreProperties>
</file>