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04" w:rsidRPr="00DC0604" w:rsidRDefault="00824F6D" w:rsidP="0077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 развивающей предметно-пространственной среды</w:t>
      </w:r>
      <w:r w:rsidR="00777557" w:rsidRPr="00DC06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0604" w:rsidRPr="00DC0604" w:rsidRDefault="00777557" w:rsidP="0077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604">
        <w:rPr>
          <w:rFonts w:ascii="Times New Roman" w:hAnsi="Times New Roman" w:cs="Times New Roman"/>
          <w:b/>
          <w:sz w:val="28"/>
          <w:szCs w:val="28"/>
        </w:rPr>
        <w:t xml:space="preserve">в группе раннего возраста «Солнышко»  </w:t>
      </w:r>
    </w:p>
    <w:p w:rsidR="00777557" w:rsidRPr="00777557" w:rsidRDefault="00DC0604" w:rsidP="00DC0604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Васильевна</w:t>
      </w:r>
      <w:r w:rsidR="00777557">
        <w:rPr>
          <w:rFonts w:ascii="Times New Roman" w:hAnsi="Times New Roman" w:cs="Times New Roman"/>
          <w:sz w:val="48"/>
          <w:szCs w:val="48"/>
        </w:rPr>
        <w:t xml:space="preserve">                                  </w:t>
      </w:r>
    </w:p>
    <w:p w:rsidR="00777557" w:rsidRPr="00777557" w:rsidRDefault="00777557" w:rsidP="00DC0604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Развивающая предметно-пространственная среда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одним из факторов воспитания малыша и играет огромную роль в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развитии ребёнка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77557" w:rsidRPr="00777557" w:rsidRDefault="00777557" w:rsidP="00DC0604">
      <w:pPr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7557">
        <w:rPr>
          <w:rFonts w:ascii="Times New Roman" w:hAnsi="Times New Roman" w:cs="Times New Roman"/>
          <w:sz w:val="28"/>
          <w:szCs w:val="28"/>
        </w:rPr>
        <w:t xml:space="preserve">     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Предметная среда – это среда обитания малыша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которой он находится большую часть времени. Социальный опыт и новые сведения об окружающем малыш получает от педагогов и родителей, в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непосредственном общении с ними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Среда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пребывания ребёнка также является источником знаний, социального опыта и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развития ребёнка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Поэтому очень важно чтобы эта </w:t>
      </w:r>
      <w:r w:rsidRPr="007775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среда была именно развивающей</w:t>
      </w:r>
      <w:r w:rsidRPr="00777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3380B" w:rsidRDefault="00777557" w:rsidP="00DC060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среда в группе предполагает специально созданные условия, которые необходимы для полноценного развития ребёнка.       Особое внимание уделила центру сенсорного развития. Здесь я разместила игрушки для развития восприятия и мелкой моторики пальцев рук.</w:t>
      </w:r>
      <w:r w:rsidR="00344618">
        <w:rPr>
          <w:rFonts w:ascii="Times New Roman" w:hAnsi="Times New Roman" w:cs="Times New Roman"/>
          <w:sz w:val="28"/>
          <w:szCs w:val="28"/>
        </w:rPr>
        <w:t xml:space="preserve">                                 В группе имеется дидактический стол (центр коммуникации и кругозора).      В центр входят игры на развитие мелкой моторики пальцев рук, дидактические игры на развитие психических процессов, игры на сенсорное развитие. В центре есть и напольный сенсорный материал «Черепаха», большие пирамидки. Дидактический стол с наполнителем - это важная составляющая предметно – пространственной среды группы раннего возраста. Содержание дидактического стола меняется в соответствии с поставленными задачами определённой тематики</w:t>
      </w:r>
      <w:r w:rsidR="00DC0604">
        <w:rPr>
          <w:rFonts w:ascii="Times New Roman" w:hAnsi="Times New Roman" w:cs="Times New Roman"/>
          <w:sz w:val="28"/>
          <w:szCs w:val="28"/>
        </w:rPr>
        <w:t xml:space="preserve"> и темами тематических недель</w:t>
      </w:r>
      <w:r w:rsidR="00344618">
        <w:rPr>
          <w:rFonts w:ascii="Times New Roman" w:hAnsi="Times New Roman" w:cs="Times New Roman"/>
          <w:sz w:val="28"/>
          <w:szCs w:val="28"/>
        </w:rPr>
        <w:t>.</w:t>
      </w:r>
      <w:r w:rsidR="00CF5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618" w:rsidRDefault="00CF58BE" w:rsidP="00DC060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знакомя детей пирамидкой, оснащаю дидактический стол разными видами пирамидок: маленькими и большими, пластмассовыми, деревянными, мягко – набивными. </w:t>
      </w:r>
    </w:p>
    <w:p w:rsidR="00A3380B" w:rsidRDefault="00A3380B" w:rsidP="00DC060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знакомства детей с формой и цветом предмета, меняю наполнения дидактического стола. Оснащаю разными вкладышами: стаканчиками, кубами, игрушками с разными по форме окошечками. Помещаю разные по величине и цвету шары, кубики, конструкторы. </w:t>
      </w:r>
    </w:p>
    <w:p w:rsidR="00A3380B" w:rsidRDefault="00A3380B" w:rsidP="00DC060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Размещаю в сенсорном уголке напольную игру «Черепаха», с помощью которой дети развивают мелкую моторику, застегивая пуговицы, кнопочки, молнии, для соединения предметов, шнуруют, используют липучки.</w:t>
      </w:r>
    </w:p>
    <w:p w:rsidR="00A3380B" w:rsidRDefault="00A3380B" w:rsidP="00DC060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 самым в группе со сменой темы, меняется наполнение дидактического стола и сенсорного уголка, что является очень продуктивным. </w:t>
      </w:r>
    </w:p>
    <w:p w:rsidR="00A3380B" w:rsidRDefault="00CF58BE" w:rsidP="00DC06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92DB1" wp14:editId="5B8A94F3">
            <wp:extent cx="2854325" cy="2140744"/>
            <wp:effectExtent l="19050" t="19050" r="22225" b="12065"/>
            <wp:docPr id="16" name="Рисунок 16" descr="C:\Documents and Settings\003\Рабочий стол\фото Биякина\SAM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3\Рабочий стол\фото Биякина\SAM_0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01" cy="21396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3380B">
        <w:rPr>
          <w:rFonts w:ascii="Times New Roman" w:hAnsi="Times New Roman" w:cs="Times New Roman"/>
          <w:sz w:val="28"/>
          <w:szCs w:val="28"/>
        </w:rPr>
        <w:t xml:space="preserve">  </w:t>
      </w:r>
      <w:r w:rsidR="00A33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0886E" wp14:editId="130EAA19">
            <wp:extent cx="2857500" cy="2143125"/>
            <wp:effectExtent l="19050" t="19050" r="19050" b="9525"/>
            <wp:docPr id="4" name="Рисунок 4" descr="C:\Documents and Settings\003\Рабочий стол\фото Биякина\SAM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03\Рабочий стол\фото Биякина\SAM_0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380B" w:rsidRDefault="00A3380B" w:rsidP="00DC06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57C7C" wp14:editId="1895623D">
            <wp:extent cx="2844800" cy="2133600"/>
            <wp:effectExtent l="19050" t="19050" r="12700" b="19050"/>
            <wp:docPr id="5" name="Рисунок 5" descr="C:\Documents and Settings\003\Рабочий стол\фото Биякина\SAM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03\Рабочий стол\фото Биякина\SAM_0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DC0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E1115" wp14:editId="32622EB8">
            <wp:extent cx="2844800" cy="2133600"/>
            <wp:effectExtent l="19050" t="19050" r="12700" b="19050"/>
            <wp:docPr id="2" name="Рисунок 2" descr="C:\Documents and Settings\003\Рабочий стол\фото Биякина\SAM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03\Рабочий стол\фото Биякина\SAM_0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23" cy="21353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C0604" w:rsidRDefault="00A3380B" w:rsidP="00DC06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970D0" w:rsidRDefault="00344618" w:rsidP="009874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развитие активной речи является основной задачей раннего возраста, в центре книги</w:t>
      </w:r>
      <w:r w:rsidR="004970D0">
        <w:rPr>
          <w:rFonts w:ascii="Times New Roman" w:hAnsi="Times New Roman" w:cs="Times New Roman"/>
          <w:sz w:val="28"/>
          <w:szCs w:val="28"/>
        </w:rPr>
        <w:t xml:space="preserve"> подобраны предметные и сюжетные картинки, альбомы по познавательному и речевому развитию, книжки с </w:t>
      </w:r>
      <w:proofErr w:type="spellStart"/>
      <w:r w:rsidR="004970D0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4970D0">
        <w:rPr>
          <w:rFonts w:ascii="Times New Roman" w:hAnsi="Times New Roman" w:cs="Times New Roman"/>
          <w:sz w:val="28"/>
          <w:szCs w:val="28"/>
        </w:rPr>
        <w:t>, стихами, прибаутками, сказками. Всё это доступно детям. Оснащение центра меняется в соответствии с тематическим планированием образовательного процесса.</w:t>
      </w:r>
    </w:p>
    <w:p w:rsidR="00987484" w:rsidRDefault="00987484" w:rsidP="009874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появляются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иллюстрации об осени, осенних приметах, одежде, овощах, фруктах. Уголок содержит дидактические и настольные игры на тему осени.</w:t>
      </w:r>
    </w:p>
    <w:p w:rsidR="00987484" w:rsidRDefault="00987484" w:rsidP="009874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зимний период, со сменой темы недели, содержание уголка меняется. Появляются книги и иллюстрации с изображением зимы, зимних </w:t>
      </w:r>
      <w:r w:rsidR="005C5380">
        <w:rPr>
          <w:rFonts w:ascii="Times New Roman" w:hAnsi="Times New Roman" w:cs="Times New Roman"/>
          <w:sz w:val="28"/>
          <w:szCs w:val="28"/>
        </w:rPr>
        <w:t>забав, игры по теме «Зима». В преддверии Нового года в уголке появляется новогодняя атрибутика: елка, снеговики, красочное оформление, книжки со стихами и яркими картинками. Смена наполнения уголков привлекает внимание малышей.</w:t>
      </w:r>
    </w:p>
    <w:p w:rsidR="004970D0" w:rsidRDefault="00DC0604" w:rsidP="00DC0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19050" r="19050" b="9525"/>
            <wp:docPr id="6" name="Рисунок 6" descr="C:\Documents and Settings\003\Рабочий стол\фото Биякина\SAM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003\Рабочий стол\фото Биякина\SAM_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0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B461C" wp14:editId="0FBD766B">
            <wp:extent cx="2857500" cy="2143125"/>
            <wp:effectExtent l="19050" t="19050" r="19050" b="28575"/>
            <wp:docPr id="8" name="Рисунок 8" descr="C:\Documents and Settings\003\Рабочий стол\фото Биякина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003\Рабочий стол\фото Биякина\SAM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60" cy="2147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609CC" w:rsidRDefault="008609CC" w:rsidP="00DC0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20BB6" wp14:editId="2408343D">
            <wp:extent cx="2857500" cy="2469102"/>
            <wp:effectExtent l="19050" t="19050" r="19050" b="26670"/>
            <wp:docPr id="9" name="Рисунок 9" descr="C:\Documents and Settings\003\Рабочий стол\фото Биякина\SAM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003\Рабочий стол\фото Биякина\SAM_0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120" b="6472"/>
                    <a:stretch/>
                  </pic:blipFill>
                  <pic:spPr bwMode="auto">
                    <a:xfrm>
                      <a:off x="0" y="0"/>
                      <a:ext cx="2855974" cy="2467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438400"/>
            <wp:effectExtent l="19050" t="19050" r="19050" b="19050"/>
            <wp:docPr id="10" name="Рисунок 10" descr="C:\Documents and Settings\003\Рабочий стол\фото Биякина\SAM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003\Рабочий стол\фото Биякина\SAM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r="15082"/>
                    <a:stretch/>
                  </pic:blipFill>
                  <pic:spPr bwMode="auto">
                    <a:xfrm>
                      <a:off x="0" y="0"/>
                      <a:ext cx="2821326" cy="2440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0D0" w:rsidRDefault="004970D0" w:rsidP="005C53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природы подобран в соответствии с возрастом детей и временам года. В центре имеются сюжетные картинки по теме «Времена года», альбомы по каждому времени года, наборы диких и домашних животных, наборы овощей и фруктов. В центре природы периодически меняется материал, появляются новые предметы, игрушки стимулирующие познавательную и речевую активность детей.  </w:t>
      </w:r>
    </w:p>
    <w:p w:rsidR="00CF58BE" w:rsidRDefault="00CF58BE" w:rsidP="00DC0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DA446" wp14:editId="6F33D72F">
            <wp:extent cx="2806700" cy="2105025"/>
            <wp:effectExtent l="19050" t="19050" r="12700" b="28575"/>
            <wp:docPr id="15" name="Рисунок 15" descr="C:\Documents and Settings\003\Рабочий стол\фото Биякина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003\Рабочий стол\фото Биякина\SAM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4E2A7" wp14:editId="79A7EEAA">
            <wp:extent cx="2790825" cy="2093119"/>
            <wp:effectExtent l="19050" t="19050" r="9525" b="21590"/>
            <wp:docPr id="1" name="Рисунок 1" descr="G:\DCIM\100PHOTO\SAM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920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D1" w:rsidRDefault="00E47CD1" w:rsidP="00DC0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5F8CD" wp14:editId="79F68B4A">
            <wp:extent cx="2794000" cy="2095499"/>
            <wp:effectExtent l="19050" t="19050" r="25400" b="19685"/>
            <wp:docPr id="11" name="Рисунок 11" descr="C:\Documents and Settings\003\Рабочий стол\фото Биякина\SAM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003\Рабочий стол\фото Биякина\SAM_0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33" cy="20992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824F6D">
        <w:rPr>
          <w:rFonts w:ascii="Times New Roman" w:hAnsi="Times New Roman" w:cs="Times New Roman"/>
          <w:sz w:val="28"/>
          <w:szCs w:val="28"/>
        </w:rPr>
        <w:t xml:space="preserve">  </w:t>
      </w:r>
      <w:r w:rsidR="00CF5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7C42A" wp14:editId="316D7E0A">
            <wp:extent cx="2915438" cy="2085975"/>
            <wp:effectExtent l="19050" t="19050" r="18415" b="9525"/>
            <wp:docPr id="12" name="Рисунок 12" descr="G:\DCIM\100PHOTO\SAM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0" r="12128" b="9901"/>
                    <a:stretch/>
                  </pic:blipFill>
                  <pic:spPr bwMode="auto">
                    <a:xfrm>
                      <a:off x="0" y="0"/>
                      <a:ext cx="2921154" cy="20900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6B3F83" w:rsidRPr="004970D0" w:rsidRDefault="00E47CD1" w:rsidP="00824F6D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58BE">
        <w:rPr>
          <w:rFonts w:ascii="Times New Roman" w:hAnsi="Times New Roman" w:cs="Times New Roman"/>
          <w:sz w:val="28"/>
          <w:szCs w:val="28"/>
        </w:rPr>
        <w:t xml:space="preserve">   </w:t>
      </w:r>
      <w:r w:rsidR="004970D0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группы меняется в зависимости от возрастных особенностей детей, периода обучения, образовательной программы.</w:t>
      </w:r>
    </w:p>
    <w:sectPr w:rsidR="006B3F83" w:rsidRPr="00497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57"/>
    <w:rsid w:val="00344618"/>
    <w:rsid w:val="00416556"/>
    <w:rsid w:val="004970D0"/>
    <w:rsid w:val="00575610"/>
    <w:rsid w:val="005C5380"/>
    <w:rsid w:val="006B3F83"/>
    <w:rsid w:val="00777557"/>
    <w:rsid w:val="00824F6D"/>
    <w:rsid w:val="008609CC"/>
    <w:rsid w:val="00987484"/>
    <w:rsid w:val="00A3380B"/>
    <w:rsid w:val="00CF58BE"/>
    <w:rsid w:val="00DC0604"/>
    <w:rsid w:val="00E4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9009</dc:creator>
  <cp:keywords/>
  <dc:description/>
  <cp:lastModifiedBy>Кристалл-003</cp:lastModifiedBy>
  <cp:revision>8</cp:revision>
  <dcterms:created xsi:type="dcterms:W3CDTF">2017-01-20T03:26:00Z</dcterms:created>
  <dcterms:modified xsi:type="dcterms:W3CDTF">2017-01-20T07:55:00Z</dcterms:modified>
</cp:coreProperties>
</file>