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6F98" w14:textId="77777777" w:rsidR="00422F95" w:rsidRDefault="002B185E">
      <w:pPr>
        <w:ind w:right="2265"/>
        <w:jc w:val="right"/>
      </w:pPr>
      <w:r>
        <w:t>УТВЕРЖДАЮ</w:t>
      </w:r>
    </w:p>
    <w:p w14:paraId="507D6F99" w14:textId="21A33ACF" w:rsidR="00422F95" w:rsidRDefault="00192DEB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7D7018" wp14:editId="6BFE9B93">
                <wp:simplePos x="0" y="0"/>
                <wp:positionH relativeFrom="page">
                  <wp:posOffset>7090410</wp:posOffset>
                </wp:positionH>
                <wp:positionV relativeFrom="paragraph">
                  <wp:posOffset>159385</wp:posOffset>
                </wp:positionV>
                <wp:extent cx="26549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1166 11166"/>
                            <a:gd name="T1" fmla="*/ T0 w 4181"/>
                            <a:gd name="T2" fmla="+- 0 15347 11166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59624A" id="Freeform 6" o:spid="_x0000_s1026" style="position:absolute;margin-left:558.3pt;margin-top:12.55pt;width:20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507D6F9A" w14:textId="77777777" w:rsidR="00422F95" w:rsidRDefault="002B185E">
      <w:pPr>
        <w:spacing w:line="222" w:lineRule="exact"/>
        <w:ind w:left="10173" w:right="498"/>
        <w:jc w:val="center"/>
      </w:pPr>
      <w:r>
        <w:t>(</w:t>
      </w:r>
      <w:proofErr w:type="spellStart"/>
      <w:r>
        <w:t>ф.и.о.</w:t>
      </w:r>
      <w:proofErr w:type="spellEnd"/>
      <w:r>
        <w:t xml:space="preserve"> руководителя федерального органа</w:t>
      </w:r>
    </w:p>
    <w:p w14:paraId="507D6F9B" w14:textId="77777777" w:rsidR="00422F95" w:rsidRDefault="002B185E">
      <w:pPr>
        <w:spacing w:before="1"/>
        <w:ind w:left="10175" w:right="498"/>
        <w:jc w:val="center"/>
      </w:pPr>
      <w:r>
        <w:t>исполнительной власти (уполномоченного им лица), или руководителя органа исполнительной власти</w:t>
      </w:r>
    </w:p>
    <w:p w14:paraId="507D6F9C" w14:textId="77777777" w:rsidR="00422F95" w:rsidRDefault="002B185E">
      <w:pPr>
        <w:ind w:left="10175" w:right="497"/>
        <w:jc w:val="center"/>
      </w:pPr>
      <w:r>
        <w:t>субъекта Российской Федерации, или руководителя органа местного самоуправления)</w:t>
      </w:r>
    </w:p>
    <w:p w14:paraId="507D6F9D" w14:textId="524292AF" w:rsidR="00422F95" w:rsidRDefault="00192DE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7D7019" wp14:editId="62D64C86">
                <wp:simplePos x="0" y="0"/>
                <wp:positionH relativeFrom="page">
                  <wp:posOffset>7753985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2211 12211"/>
                            <a:gd name="T1" fmla="*/ T0 w 2093"/>
                            <a:gd name="T2" fmla="+- 0 14304 1221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5CDBDF" id="Freeform 5" o:spid="_x0000_s1026" style="position:absolute;margin-left:610.55pt;margin-top:12.4pt;width:104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507D6F9E" w14:textId="77777777" w:rsidR="00422F95" w:rsidRDefault="002B185E">
      <w:pPr>
        <w:spacing w:line="225" w:lineRule="exact"/>
        <w:ind w:right="2519"/>
        <w:jc w:val="right"/>
      </w:pPr>
      <w:r>
        <w:t>(подпись)</w:t>
      </w:r>
    </w:p>
    <w:p w14:paraId="507D6F9F" w14:textId="7DEB5E23" w:rsidR="00422F95" w:rsidRDefault="00192DE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7D701A" wp14:editId="18EAAC94">
                <wp:simplePos x="0" y="0"/>
                <wp:positionH relativeFrom="page">
                  <wp:posOffset>7753985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2211 12211"/>
                            <a:gd name="T1" fmla="*/ T0 w 2093"/>
                            <a:gd name="T2" fmla="+- 0 14304 1221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A24FA9" id="Freeform 4" o:spid="_x0000_s1026" style="position:absolute;margin-left:610.55pt;margin-top:12.4pt;width:10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507D6FA0" w14:textId="77777777" w:rsidR="00422F95" w:rsidRDefault="002B185E">
      <w:pPr>
        <w:spacing w:line="223" w:lineRule="exact"/>
        <w:ind w:right="2704"/>
        <w:jc w:val="right"/>
      </w:pPr>
      <w:r>
        <w:t>(дата)</w:t>
      </w:r>
    </w:p>
    <w:p w14:paraId="0379FA20" w14:textId="77777777" w:rsidR="00C67CF0" w:rsidRDefault="002B185E" w:rsidP="00C67CF0">
      <w:pPr>
        <w:spacing w:line="251" w:lineRule="exact"/>
        <w:ind w:left="498" w:right="498"/>
        <w:jc w:val="center"/>
        <w:rPr>
          <w:b/>
          <w:vertAlign w:val="superscript"/>
        </w:rPr>
      </w:pPr>
      <w:r>
        <w:rPr>
          <w:b/>
        </w:rPr>
        <w:t>ПЛАН</w:t>
      </w:r>
      <w:r>
        <w:rPr>
          <w:b/>
          <w:vertAlign w:val="superscript"/>
        </w:rPr>
        <w:t>5</w:t>
      </w:r>
    </w:p>
    <w:p w14:paraId="507D6FA5" w14:textId="556C9D56" w:rsidR="00422F95" w:rsidRPr="00C67CF0" w:rsidRDefault="002B185E" w:rsidP="00C67CF0">
      <w:pPr>
        <w:spacing w:line="251" w:lineRule="exact"/>
        <w:ind w:left="498" w:right="498"/>
        <w:jc w:val="center"/>
        <w:rPr>
          <w:b/>
          <w:vertAlign w:val="superscript"/>
        </w:rPr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 w:rsidR="00C30A47">
        <w:t xml:space="preserve"> в 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 </w:t>
      </w:r>
      <w:proofErr w:type="spellStart"/>
      <w:r w:rsidR="00C30A47">
        <w:t>Игарки</w:t>
      </w:r>
      <w:proofErr w:type="spellEnd"/>
      <w:r w:rsidR="00192D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7D701B" wp14:editId="7F8EB696">
                <wp:simplePos x="0" y="0"/>
                <wp:positionH relativeFrom="page">
                  <wp:posOffset>2691765</wp:posOffset>
                </wp:positionH>
                <wp:positionV relativeFrom="paragraph">
                  <wp:posOffset>157480</wp:posOffset>
                </wp:positionV>
                <wp:extent cx="53079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965" cy="1270"/>
                        </a:xfrm>
                        <a:custGeom>
                          <a:avLst/>
                          <a:gdLst>
                            <a:gd name="T0" fmla="+- 0 4239 4239"/>
                            <a:gd name="T1" fmla="*/ T0 w 8359"/>
                            <a:gd name="T2" fmla="+- 0 12598 4239"/>
                            <a:gd name="T3" fmla="*/ T2 w 8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9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742F6C" id="Freeform 3" o:spid="_x0000_s1026" style="position:absolute;margin-left:211.95pt;margin-top:12.4pt;width:417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" path="m,l8359,e" filled="f" strokeweight=".15578mm">
                <v:path arrowok="t" o:connecttype="custom" o:connectlocs="0,0;5307965,0" o:connectangles="0,0"/>
                <w10:wrap type="topAndBottom" anchorx="page"/>
              </v:shape>
            </w:pict>
          </mc:Fallback>
        </mc:AlternateContent>
      </w:r>
      <w:r w:rsidR="00C67CF0">
        <w:t xml:space="preserve"> </w:t>
      </w:r>
      <w:r>
        <w:t>на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</w:t>
      </w:r>
    </w:p>
    <w:p w14:paraId="507D6FA6" w14:textId="77777777" w:rsidR="00422F95" w:rsidRDefault="00422F95">
      <w:pPr>
        <w:pStyle w:val="a3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43"/>
        <w:gridCol w:w="2976"/>
        <w:gridCol w:w="1843"/>
        <w:gridCol w:w="2025"/>
        <w:gridCol w:w="2435"/>
        <w:gridCol w:w="2425"/>
      </w:tblGrid>
      <w:tr w:rsidR="003C53F2" w14:paraId="507D6FAD" w14:textId="77777777" w:rsidTr="003C53F2">
        <w:trPr>
          <w:trHeight w:val="253"/>
        </w:trPr>
        <w:tc>
          <w:tcPr>
            <w:tcW w:w="677" w:type="dxa"/>
            <w:vMerge w:val="restart"/>
          </w:tcPr>
          <w:p w14:paraId="4E25E35D" w14:textId="77777777" w:rsidR="003C53F2" w:rsidRDefault="003C53F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  <w:p w14:paraId="507D6FA7" w14:textId="1E904A4B" w:rsidR="003C53F2" w:rsidRDefault="003C53F2" w:rsidP="00990EF1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43" w:type="dxa"/>
            <w:vMerge w:val="restart"/>
            <w:tcBorders>
              <w:right w:val="single" w:sz="4" w:space="0" w:color="auto"/>
            </w:tcBorders>
          </w:tcPr>
          <w:p w14:paraId="2313BC45" w14:textId="77777777" w:rsidR="003C53F2" w:rsidRDefault="003C53F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  <w:p w14:paraId="472A77BC" w14:textId="77777777" w:rsidR="003C53F2" w:rsidRDefault="003C53F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  <w:p w14:paraId="43404AE0" w14:textId="77777777" w:rsidR="003C53F2" w:rsidRDefault="003C53F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  <w:p w14:paraId="14855C94" w14:textId="77777777" w:rsidR="003C53F2" w:rsidRDefault="003C53F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  <w:p w14:paraId="5B3D4E24" w14:textId="77777777" w:rsidR="003C53F2" w:rsidRDefault="003C53F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  <w:p w14:paraId="507D6FA8" w14:textId="59EB93A4" w:rsidR="003C53F2" w:rsidRDefault="003C53F2" w:rsidP="008F1CD1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461F6" w14:textId="77777777" w:rsidR="003C53F2" w:rsidRDefault="003C53F2" w:rsidP="003C53F2">
            <w:pPr>
              <w:pStyle w:val="TableParagraph"/>
              <w:spacing w:line="234" w:lineRule="exact"/>
              <w:ind w:right="119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14:paraId="3EFEC97F" w14:textId="77777777" w:rsidR="003C53F2" w:rsidRDefault="003C53F2" w:rsidP="003C53F2">
            <w:pPr>
              <w:pStyle w:val="TableParagraph"/>
              <w:spacing w:line="231" w:lineRule="exact"/>
              <w:ind w:right="135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  <w:p w14:paraId="3A10A5CF" w14:textId="08791962" w:rsidR="003C53F2" w:rsidRDefault="003C53F2" w:rsidP="003C53F2">
            <w:pPr>
              <w:pStyle w:val="TableParagraph"/>
              <w:spacing w:line="233" w:lineRule="exact"/>
              <w:rPr>
                <w:b/>
              </w:rPr>
            </w:pPr>
            <w:proofErr w:type="gramStart"/>
            <w:r>
              <w:rPr>
                <w:b/>
              </w:rPr>
              <w:t>выявленных</w:t>
            </w:r>
            <w:proofErr w:type="gramEnd"/>
            <w:r>
              <w:rPr>
                <w:b/>
              </w:rPr>
              <w:t xml:space="preserve"> в ходе независимой оценки</w:t>
            </w:r>
          </w:p>
          <w:p w14:paraId="2BB5D50F" w14:textId="77777777" w:rsidR="003C53F2" w:rsidRDefault="003C53F2" w:rsidP="003C53F2">
            <w:pPr>
              <w:pStyle w:val="TableParagraph"/>
              <w:spacing w:line="233" w:lineRule="exact"/>
              <w:ind w:right="181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  <w:p w14:paraId="507D6FA9" w14:textId="79BB78A3" w:rsidR="003C53F2" w:rsidRDefault="003C53F2" w:rsidP="003C53F2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5E1942E" w14:textId="77777777" w:rsidR="003C53F2" w:rsidRDefault="003C53F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  <w:p w14:paraId="49FE9428" w14:textId="77777777" w:rsidR="003C53F2" w:rsidRDefault="003C53F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  <w:p w14:paraId="507D6FAA" w14:textId="4686AE81" w:rsidR="003C53F2" w:rsidRDefault="003C53F2" w:rsidP="002520A4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25" w:type="dxa"/>
            <w:vMerge w:val="restart"/>
          </w:tcPr>
          <w:p w14:paraId="1FB1117C" w14:textId="77777777" w:rsidR="003C53F2" w:rsidRDefault="003C53F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14:paraId="66F87885" w14:textId="77777777" w:rsidR="003C53F2" w:rsidRDefault="003C53F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6534622D" w14:textId="77777777" w:rsidR="003C53F2" w:rsidRDefault="003C53F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gramStart"/>
            <w:r>
              <w:rPr>
                <w:b/>
              </w:rPr>
              <w:t>(с указанием</w:t>
            </w:r>
            <w:proofErr w:type="gramEnd"/>
          </w:p>
          <w:p w14:paraId="25A74CB7" w14:textId="77777777" w:rsidR="003C53F2" w:rsidRDefault="003C53F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  <w:p w14:paraId="1E36BF55" w14:textId="77777777" w:rsidR="003C53F2" w:rsidRDefault="003C53F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  <w:p w14:paraId="507D6FAB" w14:textId="3556D1DB" w:rsidR="003C53F2" w:rsidRDefault="003C53F2" w:rsidP="003B4F26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4860" w:type="dxa"/>
            <w:gridSpan w:val="2"/>
          </w:tcPr>
          <w:p w14:paraId="507D6FAC" w14:textId="77777777" w:rsidR="003C53F2" w:rsidRDefault="003C53F2">
            <w:pPr>
              <w:pStyle w:val="TableParagraph"/>
              <w:spacing w:line="234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3C53F2" w14:paraId="507D6FB5" w14:textId="77777777" w:rsidTr="003C53F2">
        <w:trPr>
          <w:trHeight w:val="1039"/>
        </w:trPr>
        <w:tc>
          <w:tcPr>
            <w:tcW w:w="677" w:type="dxa"/>
            <w:vMerge/>
            <w:tcBorders>
              <w:bottom w:val="single" w:sz="4" w:space="0" w:color="000000"/>
            </w:tcBorders>
          </w:tcPr>
          <w:p w14:paraId="507D6FAE" w14:textId="05F2C96C" w:rsidR="003C53F2" w:rsidRDefault="003C53F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</w:p>
        </w:tc>
        <w:tc>
          <w:tcPr>
            <w:tcW w:w="30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07D6FAF" w14:textId="4B4B4E9D" w:rsidR="003C53F2" w:rsidRDefault="003C53F2" w:rsidP="008F1CD1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D6FB0" w14:textId="74702A51" w:rsidR="003C53F2" w:rsidRDefault="003C53F2" w:rsidP="00095494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507D6FB1" w14:textId="2E463164" w:rsidR="003C53F2" w:rsidRDefault="003C53F2" w:rsidP="002520A4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14:paraId="507D6FB2" w14:textId="3FBF0F0C" w:rsidR="003C53F2" w:rsidRDefault="003C53F2" w:rsidP="003B4F26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</w:p>
        </w:tc>
        <w:tc>
          <w:tcPr>
            <w:tcW w:w="2435" w:type="dxa"/>
            <w:vMerge w:val="restart"/>
            <w:tcBorders>
              <w:bottom w:val="single" w:sz="4" w:space="0" w:color="000000"/>
            </w:tcBorders>
          </w:tcPr>
          <w:p w14:paraId="3822C781" w14:textId="77777777" w:rsidR="003C53F2" w:rsidRDefault="003C53F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  <w:p w14:paraId="294C5F2E" w14:textId="77777777" w:rsidR="003C53F2" w:rsidRDefault="003C53F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  <w:p w14:paraId="71EC2DD7" w14:textId="77777777" w:rsidR="003C53F2" w:rsidRDefault="003C53F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  <w:p w14:paraId="507D6FB3" w14:textId="0CA791E9" w:rsidR="003C53F2" w:rsidRDefault="003C53F2" w:rsidP="00C431C0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vMerge w:val="restart"/>
            <w:tcBorders>
              <w:bottom w:val="single" w:sz="4" w:space="0" w:color="000000"/>
            </w:tcBorders>
          </w:tcPr>
          <w:p w14:paraId="24D06F2D" w14:textId="77777777" w:rsidR="003C53F2" w:rsidRDefault="003C53F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  <w:p w14:paraId="507D6FB4" w14:textId="6B45CA37" w:rsidR="003C53F2" w:rsidRDefault="003C53F2" w:rsidP="00746216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3C53F2" w14:paraId="507D6FD5" w14:textId="77777777" w:rsidTr="003C53F2">
        <w:trPr>
          <w:trHeight w:val="70"/>
        </w:trPr>
        <w:tc>
          <w:tcPr>
            <w:tcW w:w="677" w:type="dxa"/>
            <w:tcBorders>
              <w:top w:val="nil"/>
            </w:tcBorders>
          </w:tcPr>
          <w:p w14:paraId="507D6FCE" w14:textId="77777777" w:rsidR="003C53F2" w:rsidRDefault="003C53F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43" w:type="dxa"/>
            <w:vMerge/>
            <w:tcBorders>
              <w:right w:val="single" w:sz="4" w:space="0" w:color="auto"/>
            </w:tcBorders>
          </w:tcPr>
          <w:p w14:paraId="507D6FCF" w14:textId="56D5804C" w:rsidR="003C53F2" w:rsidRDefault="003C53F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FD0" w14:textId="2FE86286" w:rsidR="003C53F2" w:rsidRDefault="003C53F2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07D6FD1" w14:textId="77777777" w:rsidR="003C53F2" w:rsidRDefault="003C53F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25" w:type="dxa"/>
            <w:vMerge/>
          </w:tcPr>
          <w:p w14:paraId="507D6FD2" w14:textId="0DE23D49" w:rsidR="003C53F2" w:rsidRDefault="003C53F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</w:p>
        </w:tc>
        <w:tc>
          <w:tcPr>
            <w:tcW w:w="2435" w:type="dxa"/>
            <w:vMerge/>
          </w:tcPr>
          <w:p w14:paraId="507D6FD3" w14:textId="77777777" w:rsidR="003C53F2" w:rsidRDefault="003C53F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vMerge/>
          </w:tcPr>
          <w:p w14:paraId="507D6FD4" w14:textId="77777777" w:rsidR="003C53F2" w:rsidRDefault="003C53F2">
            <w:pPr>
              <w:pStyle w:val="TableParagraph"/>
              <w:jc w:val="left"/>
              <w:rPr>
                <w:sz w:val="16"/>
              </w:rPr>
            </w:pPr>
          </w:p>
        </w:tc>
      </w:tr>
      <w:tr w:rsidR="00422F95" w14:paraId="507D6FD7" w14:textId="77777777">
        <w:trPr>
          <w:trHeight w:val="251"/>
        </w:trPr>
        <w:tc>
          <w:tcPr>
            <w:tcW w:w="15424" w:type="dxa"/>
            <w:gridSpan w:val="7"/>
          </w:tcPr>
          <w:p w14:paraId="507D6FD6" w14:textId="77777777" w:rsidR="00422F95" w:rsidRDefault="002B185E">
            <w:pPr>
              <w:pStyle w:val="TableParagraph"/>
              <w:spacing w:line="232" w:lineRule="exact"/>
              <w:ind w:left="4985"/>
              <w:jc w:val="left"/>
            </w:pPr>
            <w:r>
              <w:t>I. Открытость и доступность информации об организации</w:t>
            </w:r>
          </w:p>
        </w:tc>
      </w:tr>
      <w:tr w:rsidR="00422F95" w14:paraId="507D6FDF" w14:textId="77777777" w:rsidTr="003C53F2">
        <w:trPr>
          <w:trHeight w:val="253"/>
        </w:trPr>
        <w:tc>
          <w:tcPr>
            <w:tcW w:w="677" w:type="dxa"/>
          </w:tcPr>
          <w:p w14:paraId="507D6FD8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3" w:type="dxa"/>
          </w:tcPr>
          <w:p w14:paraId="4E8182B9" w14:textId="5980D80F" w:rsidR="00C30A47" w:rsidRDefault="00C30A47" w:rsidP="00C67CF0">
            <w:pPr>
              <w:pStyle w:val="Style45"/>
              <w:widowControl/>
              <w:spacing w:line="240" w:lineRule="auto"/>
              <w:ind w:right="142" w:firstLine="66"/>
              <w:jc w:val="both"/>
              <w:rPr>
                <w:rStyle w:val="FontStyle56"/>
                <w:sz w:val="16"/>
              </w:rPr>
            </w:pPr>
            <w:r w:rsidRPr="00C30A47">
              <w:rPr>
                <w:rStyle w:val="FontStyle56"/>
                <w:sz w:val="16"/>
              </w:rPr>
              <w:t>Недостатки, выявленные в ходе обобщения информации, размещенной на официальных сайтах и информационных стендах в помещениях организаций и предложения по их устранению</w:t>
            </w:r>
            <w:r>
              <w:rPr>
                <w:rStyle w:val="FontStyle56"/>
                <w:sz w:val="16"/>
              </w:rPr>
              <w:t>:</w:t>
            </w:r>
          </w:p>
          <w:p w14:paraId="259B2E41" w14:textId="75B9EBCE" w:rsidR="00C30A47" w:rsidRPr="00C30A47" w:rsidRDefault="00C30A47" w:rsidP="00C67CF0">
            <w:pPr>
              <w:pStyle w:val="Style45"/>
              <w:widowControl/>
              <w:spacing w:line="240" w:lineRule="auto"/>
              <w:ind w:right="142" w:firstLine="66"/>
              <w:jc w:val="center"/>
              <w:rPr>
                <w:rStyle w:val="FontStyle56"/>
                <w:sz w:val="16"/>
                <w:u w:val="single"/>
              </w:rPr>
            </w:pPr>
            <w:r w:rsidRPr="00C30A47">
              <w:rPr>
                <w:rStyle w:val="FontStyle56"/>
                <w:sz w:val="16"/>
                <w:u w:val="single"/>
              </w:rPr>
              <w:t>САЙТ</w:t>
            </w:r>
          </w:p>
          <w:p w14:paraId="33B7F286" w14:textId="667F064B" w:rsidR="00C30A47" w:rsidRDefault="00C30A47" w:rsidP="00C67CF0">
            <w:pPr>
              <w:pStyle w:val="Style9"/>
              <w:widowControl/>
              <w:spacing w:line="240" w:lineRule="auto"/>
              <w:ind w:left="66"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 xml:space="preserve">-Обеспечение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 </w:t>
            </w:r>
          </w:p>
          <w:p w14:paraId="32DFCC88" w14:textId="32214683" w:rsidR="00C30A47" w:rsidRDefault="00C30A47" w:rsidP="00C67CF0">
            <w:pPr>
              <w:pStyle w:val="Style9"/>
              <w:widowControl/>
              <w:spacing w:line="240" w:lineRule="auto"/>
              <w:ind w:left="66"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 xml:space="preserve">-Информация о календарных учебных графиках с приложением их копий </w:t>
            </w:r>
          </w:p>
          <w:p w14:paraId="4EB64CAE" w14:textId="419ACC35" w:rsidR="00C30A47" w:rsidRDefault="00C30A4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 xml:space="preserve">-Информация об объеме образовательной деятельности, финансовое обеспечение которой </w:t>
            </w:r>
            <w:r>
              <w:rPr>
                <w:rStyle w:val="FontStyle55"/>
              </w:rPr>
              <w:lastRenderedPageBreak/>
              <w:t>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  <w:p w14:paraId="04CCD56C" w14:textId="42947E50" w:rsidR="00422F95" w:rsidRDefault="00C30A4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-Информация о поступлении финансовых и материальных средств и об их расходовании по</w:t>
            </w:r>
            <w:r w:rsidR="00C67CF0">
              <w:rPr>
                <w:rStyle w:val="FontStyle55"/>
              </w:rPr>
              <w:t xml:space="preserve"> </w:t>
            </w:r>
            <w:r>
              <w:rPr>
                <w:rStyle w:val="FontStyle55"/>
              </w:rPr>
              <w:t>итогам финансового года</w:t>
            </w:r>
          </w:p>
          <w:p w14:paraId="7F524843" w14:textId="6DFAE750" w:rsidR="00C30A47" w:rsidRPr="00C30A47" w:rsidRDefault="00C30A47" w:rsidP="00C67CF0">
            <w:pPr>
              <w:pStyle w:val="Style45"/>
              <w:widowControl/>
              <w:spacing w:line="240" w:lineRule="auto"/>
              <w:ind w:right="142" w:firstLine="66"/>
              <w:jc w:val="center"/>
              <w:rPr>
                <w:rStyle w:val="FontStyle56"/>
                <w:sz w:val="16"/>
                <w:u w:val="single"/>
              </w:rPr>
            </w:pPr>
            <w:r>
              <w:rPr>
                <w:rStyle w:val="FontStyle56"/>
                <w:sz w:val="16"/>
                <w:u w:val="single"/>
              </w:rPr>
              <w:t>СТЕНД</w:t>
            </w:r>
          </w:p>
          <w:p w14:paraId="507D6FD9" w14:textId="4B771EFC" w:rsidR="00C30A47" w:rsidRPr="00C30A47" w:rsidRDefault="00C30A47" w:rsidP="00C67CF0">
            <w:pPr>
              <w:pStyle w:val="Style25"/>
              <w:widowControl/>
              <w:ind w:right="142" w:firstLine="66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Style w:val="FontStyle55"/>
              </w:rPr>
              <w:t>-</w:t>
            </w:r>
            <w:r w:rsidRPr="00C30A47">
              <w:rPr>
                <w:rStyle w:val="FontStyle55"/>
              </w:rPr>
              <w:t>Информация о месте нахождения организац</w:t>
            </w:r>
            <w:proofErr w:type="gramStart"/>
            <w:r w:rsidRPr="00C30A47">
              <w:rPr>
                <w:rStyle w:val="FontStyle55"/>
              </w:rPr>
              <w:t>ии и ее</w:t>
            </w:r>
            <w:proofErr w:type="gramEnd"/>
            <w:r w:rsidRPr="00C30A47">
              <w:rPr>
                <w:rStyle w:val="FontStyle55"/>
              </w:rPr>
              <w:t xml:space="preserve"> филиалов (при наличии)</w:t>
            </w:r>
          </w:p>
        </w:tc>
        <w:tc>
          <w:tcPr>
            <w:tcW w:w="2976" w:type="dxa"/>
          </w:tcPr>
          <w:p w14:paraId="1FCF3036" w14:textId="77777777" w:rsidR="00284A87" w:rsidRDefault="00284A87" w:rsidP="00C67CF0">
            <w:pPr>
              <w:pStyle w:val="Style33"/>
              <w:widowControl/>
              <w:spacing w:before="125" w:line="298" w:lineRule="exact"/>
              <w:ind w:left="141" w:right="141" w:firstLine="0"/>
              <w:rPr>
                <w:rStyle w:val="FontStyle55"/>
              </w:rPr>
            </w:pPr>
            <w:r w:rsidRPr="00284A87">
              <w:rPr>
                <w:sz w:val="22"/>
              </w:rPr>
              <w:lastRenderedPageBreak/>
              <w:t xml:space="preserve">Актуализировать </w:t>
            </w:r>
            <w:r>
              <w:t xml:space="preserve">содержание официального сайта МКДОУ Детский сад «Кристаллик»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гарки</w:t>
            </w:r>
            <w:proofErr w:type="spellEnd"/>
            <w:r>
              <w:t xml:space="preserve"> </w:t>
            </w:r>
            <w:r>
              <w:rPr>
                <w:rStyle w:val="FontStyle55"/>
              </w:rPr>
              <w:t>в соответствии с требованиями, утвержденными Постановлением Правительства РФ от 20 октября 2021 г. N 1802, а также Приказом Министерства просвещения РФ от 13 марта 2019 г. № 114.</w:t>
            </w:r>
          </w:p>
          <w:p w14:paraId="507D6FDA" w14:textId="2B380972" w:rsidR="00422F95" w:rsidRDefault="00422F95" w:rsidP="00284A8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14:paraId="157F4EBF" w14:textId="77777777" w:rsidR="00422F95" w:rsidRDefault="00422F95" w:rsidP="00284A87">
            <w:pPr>
              <w:pStyle w:val="TableParagraph"/>
              <w:rPr>
                <w:sz w:val="18"/>
              </w:rPr>
            </w:pPr>
          </w:p>
          <w:p w14:paraId="507D6FDB" w14:textId="4FB46584" w:rsidR="00284A87" w:rsidRPr="00284A87" w:rsidRDefault="00284A87" w:rsidP="00C67CF0">
            <w:pPr>
              <w:pStyle w:val="TableParagraph"/>
            </w:pPr>
            <w:r>
              <w:t>31.</w:t>
            </w:r>
            <w:r w:rsidR="00C67CF0">
              <w:t>05.2024</w:t>
            </w:r>
            <w:r>
              <w:t>г.</w:t>
            </w:r>
          </w:p>
        </w:tc>
        <w:tc>
          <w:tcPr>
            <w:tcW w:w="2025" w:type="dxa"/>
          </w:tcPr>
          <w:p w14:paraId="2A7F7C9D" w14:textId="77777777" w:rsidR="00422F95" w:rsidRDefault="00422F95" w:rsidP="00284A87">
            <w:pPr>
              <w:pStyle w:val="TableParagraph"/>
              <w:rPr>
                <w:sz w:val="18"/>
              </w:rPr>
            </w:pPr>
          </w:p>
          <w:p w14:paraId="5C793875" w14:textId="4C1974C8" w:rsidR="00862E9C" w:rsidRPr="00862E9C" w:rsidRDefault="00862E9C" w:rsidP="00284A87">
            <w:pPr>
              <w:pStyle w:val="TableParagraph"/>
            </w:pPr>
            <w:proofErr w:type="spellStart"/>
            <w:r w:rsidRPr="00862E9C">
              <w:t>Е.М.Грицук</w:t>
            </w:r>
            <w:proofErr w:type="spellEnd"/>
            <w:r w:rsidRPr="00862E9C">
              <w:t>, заведующий ДОУ</w:t>
            </w:r>
            <w:r>
              <w:t>;</w:t>
            </w:r>
          </w:p>
          <w:p w14:paraId="56A74B4C" w14:textId="77777777" w:rsidR="00C67CF0" w:rsidRDefault="00C67CF0" w:rsidP="00284A87">
            <w:pPr>
              <w:pStyle w:val="TableParagraph"/>
            </w:pPr>
          </w:p>
          <w:p w14:paraId="3177D086" w14:textId="77777777" w:rsidR="00862E9C" w:rsidRPr="00862E9C" w:rsidRDefault="00862E9C" w:rsidP="00284A87">
            <w:pPr>
              <w:pStyle w:val="TableParagraph"/>
            </w:pPr>
            <w:bookmarkStart w:id="0" w:name="_GoBack"/>
            <w:bookmarkEnd w:id="0"/>
            <w:proofErr w:type="spellStart"/>
            <w:r w:rsidRPr="00862E9C">
              <w:t>О.Н.Кашурина</w:t>
            </w:r>
            <w:proofErr w:type="spellEnd"/>
            <w:r w:rsidRPr="00862E9C">
              <w:t>,</w:t>
            </w:r>
          </w:p>
          <w:p w14:paraId="527B439A" w14:textId="1005DDC4" w:rsidR="00862E9C" w:rsidRDefault="00862E9C" w:rsidP="00284A87">
            <w:pPr>
              <w:pStyle w:val="TableParagraph"/>
              <w:rPr>
                <w:sz w:val="18"/>
              </w:rPr>
            </w:pPr>
            <w:r w:rsidRPr="00862E9C">
              <w:t>воспитатель</w:t>
            </w:r>
          </w:p>
          <w:p w14:paraId="507D6FDC" w14:textId="77777777" w:rsidR="00284A87" w:rsidRDefault="00284A87" w:rsidP="00284A87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14:paraId="507D6FDD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DE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EB" w14:textId="77777777">
        <w:trPr>
          <w:trHeight w:val="254"/>
        </w:trPr>
        <w:tc>
          <w:tcPr>
            <w:tcW w:w="15424" w:type="dxa"/>
            <w:gridSpan w:val="7"/>
          </w:tcPr>
          <w:p w14:paraId="507D6FEA" w14:textId="5DDD5B56" w:rsidR="00422F95" w:rsidRDefault="002B185E">
            <w:pPr>
              <w:pStyle w:val="TableParagraph"/>
              <w:spacing w:line="234" w:lineRule="exact"/>
              <w:ind w:left="5945"/>
              <w:jc w:val="left"/>
            </w:pPr>
            <w:r>
              <w:lastRenderedPageBreak/>
              <w:t>III. Доступность услуг для инвалидов</w:t>
            </w:r>
          </w:p>
        </w:tc>
      </w:tr>
      <w:tr w:rsidR="00422F95" w14:paraId="507D6FF3" w14:textId="77777777" w:rsidTr="003C53F2">
        <w:trPr>
          <w:trHeight w:val="251"/>
        </w:trPr>
        <w:tc>
          <w:tcPr>
            <w:tcW w:w="677" w:type="dxa"/>
          </w:tcPr>
          <w:p w14:paraId="507D6FEC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43" w:type="dxa"/>
          </w:tcPr>
          <w:p w14:paraId="3E7D32D5" w14:textId="69B66111" w:rsidR="00284A87" w:rsidRDefault="00284A87" w:rsidP="00C67CF0">
            <w:pPr>
              <w:ind w:right="142" w:firstLine="66"/>
              <w:jc w:val="both"/>
              <w:rPr>
                <w:rStyle w:val="FontStyle56"/>
                <w:sz w:val="16"/>
              </w:rPr>
            </w:pPr>
            <w:r w:rsidRPr="00284A87">
              <w:rPr>
                <w:rStyle w:val="FontStyle56"/>
                <w:sz w:val="16"/>
              </w:rPr>
              <w:t>Недостатки,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</w:t>
            </w:r>
            <w:r>
              <w:rPr>
                <w:rStyle w:val="FontStyle56"/>
                <w:sz w:val="16"/>
              </w:rPr>
              <w:t>:</w:t>
            </w:r>
          </w:p>
          <w:p w14:paraId="6F64803F" w14:textId="00731E87" w:rsidR="00284A87" w:rsidRPr="00284A87" w:rsidRDefault="00284A8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  <w:r w:rsidRPr="00284A87">
              <w:rPr>
                <w:rStyle w:val="FontStyle55"/>
              </w:rPr>
              <w:t>Оборудовани</w:t>
            </w:r>
            <w:r>
              <w:rPr>
                <w:rStyle w:val="FontStyle55"/>
              </w:rPr>
              <w:t>е</w:t>
            </w:r>
            <w:r w:rsidRPr="00284A87">
              <w:rPr>
                <w:rStyle w:val="FontStyle55"/>
              </w:rPr>
              <w:t xml:space="preserve"> входных групп пандусами или подъемными платформами </w:t>
            </w:r>
          </w:p>
          <w:p w14:paraId="5805F4E3" w14:textId="5B66C130" w:rsidR="00284A87" w:rsidRDefault="00284A8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  <w:r w:rsidRPr="00284A87">
              <w:rPr>
                <w:rStyle w:val="FontStyle55"/>
              </w:rPr>
              <w:t xml:space="preserve">Наличие адаптированных лифтов, поручней, расширенных дверных проемов </w:t>
            </w:r>
          </w:p>
          <w:p w14:paraId="7D98D297" w14:textId="100E255C" w:rsidR="00284A87" w:rsidRPr="00284A87" w:rsidRDefault="00284A8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  <w:r w:rsidRPr="00284A87">
              <w:rPr>
                <w:rStyle w:val="FontStyle55"/>
              </w:rPr>
              <w:t>Наличие сменных кресел-колясок</w:t>
            </w:r>
          </w:p>
          <w:p w14:paraId="23E58E5A" w14:textId="77777777" w:rsidR="00284A87" w:rsidRDefault="00284A8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  <w:r w:rsidRPr="00284A87">
              <w:rPr>
                <w:rStyle w:val="FontStyle55"/>
              </w:rPr>
              <w:t xml:space="preserve">Наличие специально оборудованных санитарно-гигиенических помещений в организации </w:t>
            </w:r>
          </w:p>
          <w:p w14:paraId="43C65DD7" w14:textId="77777777" w:rsidR="00284A87" w:rsidRDefault="00284A8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  <w:r w:rsidRPr="00284A87">
              <w:rPr>
                <w:rStyle w:val="FontStyle55"/>
              </w:rPr>
              <w:t xml:space="preserve">Дублирование для инвалидов по слуху и зрению звуковой и зрительной информации </w:t>
            </w:r>
          </w:p>
          <w:p w14:paraId="6AD3E5A9" w14:textId="2C0AE3F0" w:rsidR="00284A87" w:rsidRPr="00284A87" w:rsidRDefault="00284A8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  <w:r w:rsidRPr="00284A87">
              <w:rPr>
                <w:rStyle w:val="FontStyle55"/>
              </w:rPr>
              <w:t xml:space="preserve">Дублирование надписей, знаков и иной текстовой и графической информации </w:t>
            </w:r>
            <w:r w:rsidRPr="00284A87">
              <w:rPr>
                <w:rStyle w:val="FontStyle55"/>
              </w:rPr>
              <w:lastRenderedPageBreak/>
              <w:t>знаками, выполненными рельефно-точечным шрифтом Брайля</w:t>
            </w:r>
          </w:p>
          <w:p w14:paraId="507D6FED" w14:textId="38D73811" w:rsidR="00422F95" w:rsidRDefault="00284A87" w:rsidP="00C67CF0">
            <w:pPr>
              <w:pStyle w:val="Style9"/>
              <w:widowControl/>
              <w:spacing w:line="240" w:lineRule="auto"/>
              <w:ind w:right="142" w:firstLine="66"/>
              <w:jc w:val="both"/>
              <w:rPr>
                <w:sz w:val="18"/>
              </w:rPr>
            </w:pPr>
            <w:r>
              <w:rPr>
                <w:rStyle w:val="FontStyle55"/>
              </w:rPr>
              <w:t>-</w:t>
            </w:r>
            <w:r w:rsidRPr="00284A87">
              <w:rPr>
                <w:rStyle w:val="FontStyle55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84A87">
              <w:rPr>
                <w:rStyle w:val="FontStyle55"/>
              </w:rPr>
              <w:t>сурдопереводчика</w:t>
            </w:r>
            <w:proofErr w:type="spellEnd"/>
            <w:r w:rsidRPr="00284A87">
              <w:rPr>
                <w:rStyle w:val="FontStyle55"/>
              </w:rPr>
              <w:t xml:space="preserve"> (</w:t>
            </w:r>
            <w:proofErr w:type="spellStart"/>
            <w:r w:rsidRPr="00284A87">
              <w:rPr>
                <w:rStyle w:val="FontStyle55"/>
              </w:rPr>
              <w:t>тифлосурдопереводчика</w:t>
            </w:r>
            <w:proofErr w:type="spellEnd"/>
            <w:r w:rsidRPr="00284A87">
              <w:rPr>
                <w:rStyle w:val="FontStyle55"/>
              </w:rPr>
              <w:t>)</w:t>
            </w:r>
          </w:p>
        </w:tc>
        <w:tc>
          <w:tcPr>
            <w:tcW w:w="2976" w:type="dxa"/>
          </w:tcPr>
          <w:p w14:paraId="583E5DEA" w14:textId="77777777" w:rsidR="00422F95" w:rsidRDefault="00862E9C" w:rsidP="00C67CF0">
            <w:pPr>
              <w:pStyle w:val="TableParagraph"/>
              <w:ind w:right="141" w:firstLine="141"/>
              <w:jc w:val="left"/>
            </w:pPr>
            <w:r w:rsidRPr="003C53F2">
              <w:lastRenderedPageBreak/>
              <w:t>Обеспечить реализацию</w:t>
            </w:r>
            <w:r w:rsidR="003C53F2" w:rsidRPr="003C53F2">
              <w:t xml:space="preserve"> </w:t>
            </w:r>
            <w:proofErr w:type="gramStart"/>
            <w:r w:rsidR="003C53F2" w:rsidRPr="003C53F2">
              <w:t>мероприятий дорожной карты поэтапного повышения уровня доступности</w:t>
            </w:r>
            <w:proofErr w:type="gramEnd"/>
            <w:r w:rsidR="003C53F2">
              <w:t xml:space="preserve"> для людей с инвалидностью или ОВЗ:</w:t>
            </w:r>
          </w:p>
          <w:p w14:paraId="71FA1E1D" w14:textId="77777777" w:rsidR="003C53F2" w:rsidRDefault="003C53F2" w:rsidP="00C67CF0">
            <w:pPr>
              <w:pStyle w:val="TableParagraph"/>
              <w:ind w:right="141" w:firstLine="141"/>
              <w:jc w:val="left"/>
            </w:pPr>
            <w:r>
              <w:t xml:space="preserve">-подготовка служебных писем </w:t>
            </w:r>
            <w:proofErr w:type="gramStart"/>
            <w:r>
              <w:t>в Управление образования о</w:t>
            </w:r>
            <w:r w:rsidR="001231BD">
              <w:t xml:space="preserve"> необходимости разработки проектно-сметной документации в соответствии  с требованиями нормативно-технических документов в сфере</w:t>
            </w:r>
            <w:proofErr w:type="gramEnd"/>
            <w:r w:rsidR="001231BD">
              <w:t xml:space="preserve"> обеспечения доступности</w:t>
            </w:r>
          </w:p>
          <w:p w14:paraId="6CD9205A" w14:textId="77777777" w:rsidR="001231BD" w:rsidRDefault="001231BD" w:rsidP="00C67CF0">
            <w:pPr>
              <w:pStyle w:val="TableParagraph"/>
              <w:ind w:right="141" w:firstLine="141"/>
              <w:jc w:val="left"/>
            </w:pPr>
            <w:r>
              <w:t>-обеспечение информации на объекте с учетом нарушений функций и ограничений жизнедеятельности инвалидов и людей ОВЗ</w:t>
            </w:r>
          </w:p>
          <w:p w14:paraId="507D6FEE" w14:textId="76FF6070" w:rsidR="001231BD" w:rsidRDefault="001231BD" w:rsidP="00C67CF0">
            <w:pPr>
              <w:pStyle w:val="TableParagraph"/>
              <w:ind w:right="141" w:firstLine="141"/>
              <w:jc w:val="left"/>
              <w:rPr>
                <w:sz w:val="18"/>
              </w:rPr>
            </w:pPr>
            <w:r>
              <w:t xml:space="preserve">-обеспечение условий доступности прописанных в </w:t>
            </w:r>
            <w:r>
              <w:rPr>
                <w:rStyle w:val="FontStyle55"/>
              </w:rPr>
              <w:t xml:space="preserve">пунктах 3.1 и 3.2 Приказа </w:t>
            </w:r>
            <w:r>
              <w:rPr>
                <w:rStyle w:val="FontStyle55"/>
              </w:rPr>
              <w:lastRenderedPageBreak/>
              <w:t>Министерства просвещения РФ от 13 марта 2019 г. № 114.</w:t>
            </w:r>
          </w:p>
        </w:tc>
        <w:tc>
          <w:tcPr>
            <w:tcW w:w="1843" w:type="dxa"/>
          </w:tcPr>
          <w:p w14:paraId="4817D7D6" w14:textId="77777777" w:rsidR="00422F95" w:rsidRDefault="00422F95" w:rsidP="00C67CF0">
            <w:pPr>
              <w:pStyle w:val="TableParagraph"/>
              <w:rPr>
                <w:sz w:val="18"/>
              </w:rPr>
            </w:pPr>
          </w:p>
          <w:p w14:paraId="507D6FEF" w14:textId="4569F58A" w:rsidR="00C67CF0" w:rsidRDefault="00C67CF0" w:rsidP="00C67CF0">
            <w:pPr>
              <w:pStyle w:val="TableParagraph"/>
              <w:rPr>
                <w:sz w:val="18"/>
              </w:rPr>
            </w:pPr>
            <w:r w:rsidRPr="00C67CF0">
              <w:t>31.12.2027</w:t>
            </w:r>
            <w:r>
              <w:t>г.</w:t>
            </w:r>
          </w:p>
        </w:tc>
        <w:tc>
          <w:tcPr>
            <w:tcW w:w="2025" w:type="dxa"/>
          </w:tcPr>
          <w:p w14:paraId="08E47DB1" w14:textId="77777777" w:rsidR="00C67CF0" w:rsidRDefault="00C67CF0" w:rsidP="00C67CF0">
            <w:pPr>
              <w:pStyle w:val="TableParagraph"/>
            </w:pPr>
          </w:p>
          <w:p w14:paraId="74A213F4" w14:textId="77777777" w:rsidR="00C67CF0" w:rsidRDefault="00C67CF0" w:rsidP="00C67CF0">
            <w:pPr>
              <w:pStyle w:val="TableParagraph"/>
            </w:pPr>
            <w:proofErr w:type="spellStart"/>
            <w:r w:rsidRPr="00862E9C">
              <w:t>Е.М.Грицук</w:t>
            </w:r>
            <w:proofErr w:type="spellEnd"/>
            <w:r w:rsidRPr="00862E9C">
              <w:t>, заведующий ДОУ</w:t>
            </w:r>
            <w:r>
              <w:t>;</w:t>
            </w:r>
          </w:p>
          <w:p w14:paraId="40B6A121" w14:textId="77777777" w:rsidR="00C67CF0" w:rsidRDefault="00C67CF0" w:rsidP="00C67CF0">
            <w:pPr>
              <w:pStyle w:val="TableParagraph"/>
            </w:pPr>
          </w:p>
          <w:p w14:paraId="395040D0" w14:textId="57730B5E" w:rsidR="00C67CF0" w:rsidRPr="00862E9C" w:rsidRDefault="00C67CF0" w:rsidP="00C67CF0">
            <w:pPr>
              <w:pStyle w:val="TableParagraph"/>
            </w:pPr>
            <w:r>
              <w:t>Заведующий хозяйством</w:t>
            </w:r>
          </w:p>
          <w:p w14:paraId="507D6FF0" w14:textId="77777777" w:rsidR="00422F95" w:rsidRDefault="00422F95" w:rsidP="00C67CF0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14:paraId="507D6FF1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F2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507D7009" w14:textId="2362421C" w:rsidR="00422F95" w:rsidRDefault="00422F95">
      <w:pPr>
        <w:pStyle w:val="a3"/>
        <w:ind w:left="0"/>
        <w:rPr>
          <w:sz w:val="20"/>
        </w:rPr>
      </w:pPr>
    </w:p>
    <w:p w14:paraId="507D700A" w14:textId="38AF56A8" w:rsidR="00422F95" w:rsidRDefault="00192DEB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7D701C" wp14:editId="776A00D8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1374F6" id="Rectangle 2" o:spid="_x0000_s1026" style="position:absolute;margin-left:56.65pt;margin-top:9.6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07D700B" w14:textId="77777777" w:rsidR="00422F95" w:rsidRDefault="002B185E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14:paraId="507D700C" w14:textId="09E5C9F6" w:rsidR="00422F95" w:rsidRDefault="00422F95">
      <w:pPr>
        <w:spacing w:line="252" w:lineRule="exact"/>
        <w:ind w:left="498" w:right="498"/>
        <w:jc w:val="center"/>
      </w:pPr>
    </w:p>
    <w:p w14:paraId="5136B0D6" w14:textId="77777777" w:rsidR="00284A87" w:rsidRDefault="00284A87">
      <w:pPr>
        <w:spacing w:line="252" w:lineRule="exact"/>
        <w:ind w:left="498" w:right="498"/>
        <w:jc w:val="center"/>
      </w:pPr>
    </w:p>
    <w:p w14:paraId="3A2AF43C" w14:textId="77777777" w:rsidR="00284A87" w:rsidRDefault="00284A87">
      <w:pPr>
        <w:spacing w:line="252" w:lineRule="exact"/>
        <w:ind w:left="498" w:right="498"/>
        <w:jc w:val="center"/>
      </w:pPr>
    </w:p>
    <w:p w14:paraId="1CE86A41" w14:textId="77777777" w:rsidR="00284A87" w:rsidRDefault="00284A87">
      <w:pPr>
        <w:spacing w:line="252" w:lineRule="exact"/>
        <w:ind w:left="498" w:right="498"/>
        <w:jc w:val="center"/>
      </w:pPr>
    </w:p>
    <w:p w14:paraId="1B410BE5" w14:textId="77777777" w:rsidR="00284A87" w:rsidRDefault="00284A87">
      <w:pPr>
        <w:spacing w:line="252" w:lineRule="exact"/>
        <w:ind w:left="498" w:right="498"/>
        <w:jc w:val="center"/>
      </w:pPr>
    </w:p>
    <w:sectPr w:rsidR="00284A87">
      <w:footerReference w:type="default" r:id="rId8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4DC3" w14:textId="77777777" w:rsidR="005E4C16" w:rsidRDefault="005E4C16">
      <w:r>
        <w:separator/>
      </w:r>
    </w:p>
  </w:endnote>
  <w:endnote w:type="continuationSeparator" w:id="0">
    <w:p w14:paraId="533E273F" w14:textId="77777777" w:rsidR="005E4C16" w:rsidRDefault="005E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7020" w14:textId="77777777"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E81E" w14:textId="77777777" w:rsidR="005E4C16" w:rsidRDefault="005E4C16">
      <w:r>
        <w:separator/>
      </w:r>
    </w:p>
  </w:footnote>
  <w:footnote w:type="continuationSeparator" w:id="0">
    <w:p w14:paraId="2A2C2A69" w14:textId="77777777" w:rsidR="005E4C16" w:rsidRDefault="005E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6A5"/>
    <w:multiLevelType w:val="hybridMultilevel"/>
    <w:tmpl w:val="F5BE0F22"/>
    <w:lvl w:ilvl="0" w:tplc="B87016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2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3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4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5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6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5"/>
    <w:rsid w:val="001231BD"/>
    <w:rsid w:val="00192DEB"/>
    <w:rsid w:val="00284A87"/>
    <w:rsid w:val="00287308"/>
    <w:rsid w:val="002B185E"/>
    <w:rsid w:val="00340558"/>
    <w:rsid w:val="003C53F2"/>
    <w:rsid w:val="00422F95"/>
    <w:rsid w:val="005E4C16"/>
    <w:rsid w:val="00862E9C"/>
    <w:rsid w:val="00894291"/>
    <w:rsid w:val="00BE2E70"/>
    <w:rsid w:val="00C30A47"/>
    <w:rsid w:val="00C67CF0"/>
    <w:rsid w:val="00E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Style31">
    <w:name w:val="Style31"/>
    <w:basedOn w:val="a"/>
    <w:uiPriority w:val="99"/>
    <w:rsid w:val="00C30A47"/>
    <w:pPr>
      <w:adjustRightInd w:val="0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30A47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C30A4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30A47"/>
    <w:pPr>
      <w:adjustRightInd w:val="0"/>
      <w:spacing w:line="350" w:lineRule="exact"/>
    </w:pPr>
    <w:rPr>
      <w:rFonts w:eastAsiaTheme="minorEastAsi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30A47"/>
    <w:pPr>
      <w:adjustRightInd w:val="0"/>
      <w:spacing w:line="298" w:lineRule="exact"/>
      <w:ind w:firstLine="710"/>
    </w:pPr>
    <w:rPr>
      <w:rFonts w:eastAsiaTheme="minorEastAsia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30A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C30A47"/>
    <w:pPr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84A87"/>
    <w:pPr>
      <w:adjustRightInd w:val="0"/>
      <w:spacing w:line="299" w:lineRule="exact"/>
      <w:ind w:firstLine="696"/>
      <w:jc w:val="both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Style31">
    <w:name w:val="Style31"/>
    <w:basedOn w:val="a"/>
    <w:uiPriority w:val="99"/>
    <w:rsid w:val="00C30A47"/>
    <w:pPr>
      <w:adjustRightInd w:val="0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30A47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C30A4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30A47"/>
    <w:pPr>
      <w:adjustRightInd w:val="0"/>
      <w:spacing w:line="350" w:lineRule="exact"/>
    </w:pPr>
    <w:rPr>
      <w:rFonts w:eastAsiaTheme="minorEastAsi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30A47"/>
    <w:pPr>
      <w:adjustRightInd w:val="0"/>
      <w:spacing w:line="298" w:lineRule="exact"/>
      <w:ind w:firstLine="710"/>
    </w:pPr>
    <w:rPr>
      <w:rFonts w:eastAsiaTheme="minorEastAsia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30A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C30A47"/>
    <w:pPr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84A87"/>
    <w:pPr>
      <w:adjustRightInd w:val="0"/>
      <w:spacing w:line="299" w:lineRule="exact"/>
      <w:ind w:firstLine="696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6</cp:revision>
  <dcterms:created xsi:type="dcterms:W3CDTF">2021-10-20T06:18:00Z</dcterms:created>
  <dcterms:modified xsi:type="dcterms:W3CDTF">2023-06-15T10:31:00Z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